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60" w:rsidRDefault="00052B60" w:rsidP="00052B60">
      <w:pPr>
        <w:autoSpaceDE w:val="0"/>
        <w:autoSpaceDN w:val="0"/>
        <w:adjustRightInd w:val="0"/>
        <w:rPr>
          <w:bCs/>
          <w:sz w:val="24"/>
          <w:szCs w:val="24"/>
          <w:lang w:val="ru-RU"/>
        </w:rPr>
      </w:pPr>
      <w:r>
        <w:rPr>
          <w:bCs/>
          <w:sz w:val="24"/>
          <w:szCs w:val="24"/>
          <w:lang w:val="ru-RU"/>
        </w:rPr>
        <w:t xml:space="preserve">       МУНИЦИПАЛЬНОЕ БЮДЖЕТНОЕ ДОШКОЛЬНОЕ  ОБРАЗОВАТЕЛЬНО</w:t>
      </w:r>
    </w:p>
    <w:p w:rsidR="00052B60" w:rsidRDefault="00052B60" w:rsidP="00052B60">
      <w:pPr>
        <w:autoSpaceDE w:val="0"/>
        <w:autoSpaceDN w:val="0"/>
        <w:adjustRightInd w:val="0"/>
        <w:rPr>
          <w:bCs/>
          <w:sz w:val="24"/>
          <w:szCs w:val="24"/>
          <w:lang w:val="ru-RU"/>
        </w:rPr>
      </w:pPr>
      <w:r>
        <w:rPr>
          <w:bCs/>
          <w:sz w:val="24"/>
          <w:szCs w:val="24"/>
          <w:lang w:val="ru-RU"/>
        </w:rPr>
        <w:t xml:space="preserve">                                         УЧРЕЖДЕНИ ДЕТСКИЙ САД «БЕРЕЗКА»</w:t>
      </w:r>
    </w:p>
    <w:p w:rsidR="00052B60" w:rsidRDefault="00052B60" w:rsidP="00052B60">
      <w:pPr>
        <w:autoSpaceDE w:val="0"/>
        <w:autoSpaceDN w:val="0"/>
        <w:adjustRightInd w:val="0"/>
        <w:rPr>
          <w:bCs/>
          <w:sz w:val="24"/>
          <w:szCs w:val="24"/>
          <w:lang w:val="ru-RU"/>
        </w:rPr>
      </w:pPr>
      <w:r>
        <w:rPr>
          <w:bCs/>
          <w:sz w:val="24"/>
          <w:szCs w:val="24"/>
          <w:lang w:val="ru-RU"/>
        </w:rPr>
        <w:t xml:space="preserve">                                                                                                                      УТВЕРЖДЕНО:</w:t>
      </w:r>
    </w:p>
    <w:p w:rsidR="00052B60" w:rsidRDefault="00052B60" w:rsidP="00052B60">
      <w:pPr>
        <w:autoSpaceDE w:val="0"/>
        <w:autoSpaceDN w:val="0"/>
        <w:adjustRightInd w:val="0"/>
        <w:rPr>
          <w:bCs/>
          <w:sz w:val="24"/>
          <w:szCs w:val="24"/>
          <w:lang w:val="ru-RU"/>
        </w:rPr>
      </w:pPr>
      <w:r>
        <w:rPr>
          <w:bCs/>
          <w:sz w:val="24"/>
          <w:szCs w:val="24"/>
          <w:lang w:val="ru-RU"/>
        </w:rPr>
        <w:t xml:space="preserve">                                                                                                            ЗАВЕДУЮЩАЯ МБДОУ</w:t>
      </w:r>
    </w:p>
    <w:p w:rsidR="00052B60" w:rsidRDefault="00052B60" w:rsidP="00052B60">
      <w:pPr>
        <w:autoSpaceDE w:val="0"/>
        <w:autoSpaceDN w:val="0"/>
        <w:adjustRightInd w:val="0"/>
        <w:rPr>
          <w:bCs/>
          <w:sz w:val="24"/>
          <w:szCs w:val="24"/>
          <w:lang w:val="ru-RU"/>
        </w:rPr>
      </w:pPr>
      <w:r>
        <w:rPr>
          <w:bCs/>
          <w:sz w:val="24"/>
          <w:szCs w:val="24"/>
          <w:lang w:val="ru-RU"/>
        </w:rPr>
        <w:t xml:space="preserve">                                                                                                                      «БЕРЕЗКА»</w:t>
      </w:r>
    </w:p>
    <w:p w:rsidR="00052B60" w:rsidRDefault="00052B60" w:rsidP="00052B60">
      <w:pPr>
        <w:autoSpaceDE w:val="0"/>
        <w:autoSpaceDN w:val="0"/>
        <w:adjustRightInd w:val="0"/>
        <w:rPr>
          <w:bCs/>
          <w:sz w:val="24"/>
          <w:szCs w:val="24"/>
          <w:lang w:val="ru-RU"/>
        </w:rPr>
      </w:pPr>
      <w:r>
        <w:rPr>
          <w:bCs/>
          <w:sz w:val="24"/>
          <w:szCs w:val="24"/>
          <w:lang w:val="ru-RU"/>
        </w:rPr>
        <w:t xml:space="preserve">                                                                                                                  НАРЫШКИНА С.Н.</w:t>
      </w:r>
    </w:p>
    <w:p w:rsidR="00052B60" w:rsidRDefault="00052B60" w:rsidP="00052B60">
      <w:pPr>
        <w:autoSpaceDE w:val="0"/>
        <w:autoSpaceDN w:val="0"/>
        <w:adjustRightInd w:val="0"/>
        <w:rPr>
          <w:b/>
          <w:bCs/>
          <w:sz w:val="24"/>
          <w:szCs w:val="24"/>
          <w:lang w:val="ru-RU"/>
        </w:rPr>
      </w:pPr>
      <w:r>
        <w:rPr>
          <w:bCs/>
          <w:sz w:val="24"/>
          <w:szCs w:val="24"/>
          <w:lang w:val="ru-RU"/>
        </w:rPr>
        <w:t xml:space="preserve">                                                                                                                Приказ № 5 от 24.01.17г.</w:t>
      </w:r>
    </w:p>
    <w:p w:rsidR="00052B60" w:rsidRDefault="00052B60" w:rsidP="00052B60">
      <w:pPr>
        <w:autoSpaceDE w:val="0"/>
        <w:autoSpaceDN w:val="0"/>
        <w:adjustRightInd w:val="0"/>
        <w:jc w:val="center"/>
        <w:rPr>
          <w:b/>
          <w:sz w:val="24"/>
          <w:szCs w:val="24"/>
          <w:lang w:val="ru-RU"/>
        </w:rPr>
      </w:pPr>
      <w:r>
        <w:rPr>
          <w:b/>
          <w:sz w:val="24"/>
          <w:szCs w:val="24"/>
          <w:lang w:val="ru-RU"/>
        </w:rPr>
        <w:t>П О Л О Ж Е Н И Е</w:t>
      </w:r>
    </w:p>
    <w:p w:rsidR="00052B60" w:rsidRDefault="00052B60" w:rsidP="00052B60">
      <w:pPr>
        <w:jc w:val="center"/>
        <w:rPr>
          <w:b/>
          <w:sz w:val="24"/>
          <w:szCs w:val="24"/>
          <w:lang w:val="ru-RU"/>
        </w:rPr>
      </w:pPr>
      <w:r>
        <w:rPr>
          <w:b/>
          <w:sz w:val="24"/>
          <w:szCs w:val="24"/>
          <w:lang w:val="ru-RU"/>
        </w:rPr>
        <w:t xml:space="preserve">о порядке и условиях оплаты и стимулировании труда в муниципальных образовательных организациях Кесовогорского района Тверской области </w:t>
      </w:r>
    </w:p>
    <w:p w:rsidR="00052B60" w:rsidRDefault="00052B60" w:rsidP="00052B60">
      <w:pPr>
        <w:jc w:val="center"/>
        <w:rPr>
          <w:b/>
          <w:sz w:val="24"/>
          <w:szCs w:val="24"/>
          <w:lang w:val="ru-RU"/>
        </w:rPr>
      </w:pPr>
    </w:p>
    <w:p w:rsidR="00052B60" w:rsidRDefault="00052B60" w:rsidP="00052B60">
      <w:pPr>
        <w:jc w:val="center"/>
        <w:rPr>
          <w:b/>
          <w:sz w:val="24"/>
          <w:szCs w:val="24"/>
          <w:lang w:val="ru-RU"/>
        </w:rPr>
      </w:pPr>
      <w:r>
        <w:rPr>
          <w:b/>
          <w:sz w:val="24"/>
          <w:szCs w:val="24"/>
          <w:lang w:val="ru-RU"/>
        </w:rPr>
        <w:t>Раздел 1.</w:t>
      </w:r>
    </w:p>
    <w:p w:rsidR="00052B60" w:rsidRDefault="00052B60" w:rsidP="00052B60">
      <w:pPr>
        <w:jc w:val="center"/>
        <w:rPr>
          <w:b/>
          <w:sz w:val="24"/>
          <w:szCs w:val="24"/>
          <w:lang w:val="ru-RU"/>
        </w:rPr>
      </w:pPr>
      <w:r>
        <w:rPr>
          <w:b/>
          <w:sz w:val="24"/>
          <w:szCs w:val="24"/>
          <w:lang w:val="ru-RU"/>
        </w:rPr>
        <w:t>Общие положения</w:t>
      </w:r>
    </w:p>
    <w:p w:rsidR="00052B60" w:rsidRDefault="00052B60" w:rsidP="00052B60">
      <w:pPr>
        <w:pStyle w:val="1"/>
        <w:numPr>
          <w:ilvl w:val="0"/>
          <w:numId w:val="0"/>
        </w:numPr>
        <w:tabs>
          <w:tab w:val="left" w:pos="708"/>
        </w:tabs>
        <w:spacing w:line="240" w:lineRule="auto"/>
        <w:jc w:val="both"/>
        <w:rPr>
          <w:sz w:val="24"/>
          <w:szCs w:val="24"/>
        </w:rPr>
      </w:pPr>
      <w:r>
        <w:rPr>
          <w:b/>
          <w:sz w:val="24"/>
          <w:szCs w:val="24"/>
        </w:rPr>
        <w:t xml:space="preserve">         </w:t>
      </w:r>
      <w:r>
        <w:rPr>
          <w:sz w:val="24"/>
          <w:szCs w:val="24"/>
        </w:rPr>
        <w:t>1. Настоящее Положение разработано в соответствии с требованиями трудового законодательства и иных нормативных правовых актов, содержащих нормы трудового права, в том числе на основании Положения о порядке и условиях оплаты и стимулирования труда</w:t>
      </w:r>
      <w:r>
        <w:rPr>
          <w:sz w:val="24"/>
          <w:szCs w:val="24"/>
        </w:rPr>
        <w:br/>
        <w:t xml:space="preserve">в отдельных организациях сферы образования, утверждённого постановлением Администрации Тверской области от 02.12.2008 г. №455-па, и определяет порядок и условия оплаты и стимулирования труда работников и рабочих муниципальных образовательных организаций  Кесовогорского района Тверской области. </w:t>
      </w:r>
    </w:p>
    <w:p w:rsidR="00052B60" w:rsidRDefault="00052B60" w:rsidP="00052B60">
      <w:pPr>
        <w:pStyle w:val="1"/>
        <w:numPr>
          <w:ilvl w:val="0"/>
          <w:numId w:val="0"/>
        </w:numPr>
        <w:tabs>
          <w:tab w:val="left" w:pos="708"/>
        </w:tabs>
        <w:spacing w:line="240" w:lineRule="auto"/>
        <w:jc w:val="both"/>
        <w:rPr>
          <w:sz w:val="24"/>
          <w:szCs w:val="24"/>
        </w:rPr>
      </w:pPr>
      <w:r>
        <w:rPr>
          <w:sz w:val="24"/>
          <w:szCs w:val="24"/>
        </w:rPr>
        <w:tab/>
        <w:t>Под муниципальными образовательными организациями Кесовогорского района Тверской области в настоящем Положении понимаются муниципальные дошкольные образовательные организации, муниципальные общеобразовательные организации,  муниципальные организации дополнительного образования  (далее вместе по тексту именуются – муниципальные образовательные организации).</w:t>
      </w:r>
    </w:p>
    <w:p w:rsidR="00052B60" w:rsidRDefault="00052B60" w:rsidP="00052B60">
      <w:pPr>
        <w:jc w:val="both"/>
        <w:rPr>
          <w:sz w:val="24"/>
          <w:szCs w:val="24"/>
          <w:lang w:val="ru-RU"/>
        </w:rPr>
      </w:pPr>
      <w:r>
        <w:rPr>
          <w:sz w:val="24"/>
          <w:szCs w:val="24"/>
          <w:lang w:val="ru-RU"/>
        </w:rPr>
        <w:tab/>
        <w:t>Основные понятия, используемые в настоящем Положении, связанные с отношениями, возникающими в сфере образования, применяются в том же значении, что и в Федеральном законе от 29.12.2012</w:t>
      </w:r>
      <w:r>
        <w:rPr>
          <w:sz w:val="24"/>
          <w:szCs w:val="24"/>
        </w:rPr>
        <w:t> </w:t>
      </w:r>
      <w:r>
        <w:rPr>
          <w:sz w:val="24"/>
          <w:szCs w:val="24"/>
          <w:lang w:val="ru-RU"/>
        </w:rPr>
        <w:t>г. №273-ФЗ «Об образовании в Российской Федерации» и в иных правовых актах, регулирующих отношения в сфере образования.</w:t>
      </w:r>
    </w:p>
    <w:p w:rsidR="00052B60" w:rsidRDefault="00052B60" w:rsidP="00052B60">
      <w:pPr>
        <w:pStyle w:val="s1"/>
        <w:spacing w:before="0" w:beforeAutospacing="0" w:after="0" w:afterAutospacing="0"/>
        <w:jc w:val="both"/>
      </w:pPr>
      <w:r>
        <w:tab/>
        <w:t>Основные понятия, используемые в настоящем Положении: заработная плата, оклад (должностной оклад), компенсационные и стимулирующие выплаты, ненормированный рабочий день, ночное время, совмещение профессий (должностей) и другие, применяются в том же значении, что в Трудовом кодексе РФ и в иных нормативных правовых актах, содержащих нормы трудового права.</w:t>
      </w:r>
    </w:p>
    <w:p w:rsidR="00052B60" w:rsidRDefault="00052B60" w:rsidP="00052B60">
      <w:pPr>
        <w:autoSpaceDE w:val="0"/>
        <w:autoSpaceDN w:val="0"/>
        <w:adjustRightInd w:val="0"/>
        <w:ind w:firstLine="720"/>
        <w:jc w:val="both"/>
        <w:rPr>
          <w:sz w:val="24"/>
          <w:szCs w:val="24"/>
          <w:lang w:val="ru-RU"/>
        </w:rPr>
      </w:pPr>
      <w:r>
        <w:rPr>
          <w:sz w:val="24"/>
          <w:szCs w:val="24"/>
          <w:lang w:val="ru-RU"/>
        </w:rPr>
        <w:t xml:space="preserve">2. В настоящем Положении под работниками понимаются работники, замещающие должности руководителей, специалистов и служащих, под рабочими – работники, работающие по профессиям рабочих. </w:t>
      </w:r>
    </w:p>
    <w:p w:rsidR="00052B60" w:rsidRDefault="00052B60" w:rsidP="00052B60">
      <w:pPr>
        <w:autoSpaceDE w:val="0"/>
        <w:autoSpaceDN w:val="0"/>
        <w:adjustRightInd w:val="0"/>
        <w:ind w:firstLine="720"/>
        <w:jc w:val="both"/>
        <w:rPr>
          <w:sz w:val="24"/>
          <w:szCs w:val="24"/>
          <w:lang w:val="ru-RU"/>
        </w:rPr>
      </w:pPr>
      <w:r>
        <w:rPr>
          <w:sz w:val="24"/>
          <w:szCs w:val="24"/>
          <w:lang w:val="ru-RU"/>
        </w:rPr>
        <w:t xml:space="preserve">3. Работникам устанавливается  должностной оклад, рабочим – оклад. </w:t>
      </w:r>
    </w:p>
    <w:p w:rsidR="00052B60" w:rsidRDefault="00052B60" w:rsidP="00052B60">
      <w:pPr>
        <w:autoSpaceDE w:val="0"/>
        <w:autoSpaceDN w:val="0"/>
        <w:adjustRightInd w:val="0"/>
        <w:ind w:firstLine="720"/>
        <w:jc w:val="both"/>
        <w:rPr>
          <w:sz w:val="24"/>
          <w:szCs w:val="24"/>
          <w:lang w:val="ru-RU"/>
        </w:rPr>
      </w:pPr>
      <w:r>
        <w:rPr>
          <w:sz w:val="24"/>
          <w:szCs w:val="24"/>
          <w:lang w:val="ru-RU"/>
        </w:rPr>
        <w:t xml:space="preserve">Условия оплаты труда, включая размер должностного оклада (оклада) работника (рабочего), размеры компенсационных и стимулирующих выплат, являются обязательными для включения в трудовой договор. </w:t>
      </w:r>
    </w:p>
    <w:p w:rsidR="00052B60" w:rsidRDefault="00052B60" w:rsidP="00052B60">
      <w:pPr>
        <w:autoSpaceDE w:val="0"/>
        <w:autoSpaceDN w:val="0"/>
        <w:adjustRightInd w:val="0"/>
        <w:ind w:firstLine="720"/>
        <w:jc w:val="both"/>
        <w:rPr>
          <w:sz w:val="24"/>
          <w:szCs w:val="24"/>
          <w:lang w:val="ru-RU"/>
        </w:rPr>
      </w:pPr>
      <w:r>
        <w:rPr>
          <w:sz w:val="24"/>
          <w:szCs w:val="24"/>
          <w:lang w:val="ru-RU"/>
        </w:rPr>
        <w:t xml:space="preserve">Порядок и условия установления компенсационных выплат указаны в разделе </w:t>
      </w:r>
      <w:r>
        <w:rPr>
          <w:sz w:val="24"/>
          <w:szCs w:val="24"/>
          <w:lang w:val="en-US"/>
        </w:rPr>
        <w:t>IX</w:t>
      </w:r>
      <w:r>
        <w:rPr>
          <w:sz w:val="24"/>
          <w:szCs w:val="24"/>
          <w:lang w:val="ru-RU"/>
        </w:rPr>
        <w:t xml:space="preserve"> настоящего Положения. </w:t>
      </w:r>
    </w:p>
    <w:p w:rsidR="00052B60" w:rsidRDefault="00052B60" w:rsidP="00052B60">
      <w:pPr>
        <w:autoSpaceDE w:val="0"/>
        <w:autoSpaceDN w:val="0"/>
        <w:adjustRightInd w:val="0"/>
        <w:ind w:firstLine="720"/>
        <w:jc w:val="both"/>
        <w:rPr>
          <w:sz w:val="24"/>
          <w:szCs w:val="24"/>
          <w:lang w:val="ru-RU"/>
        </w:rPr>
      </w:pPr>
      <w:r>
        <w:rPr>
          <w:sz w:val="24"/>
          <w:szCs w:val="24"/>
          <w:lang w:val="ru-RU"/>
        </w:rPr>
        <w:t xml:space="preserve">Порядок и условия установления стимулирующих выплат указаны в разделе </w:t>
      </w:r>
      <w:r>
        <w:rPr>
          <w:sz w:val="24"/>
          <w:szCs w:val="24"/>
          <w:lang w:val="en-US"/>
        </w:rPr>
        <w:t>X</w:t>
      </w:r>
      <w:r>
        <w:rPr>
          <w:sz w:val="24"/>
          <w:szCs w:val="24"/>
          <w:lang w:val="ru-RU"/>
        </w:rPr>
        <w:t xml:space="preserve">  настоящего Положения.</w:t>
      </w:r>
    </w:p>
    <w:p w:rsidR="00052B60" w:rsidRDefault="00052B60" w:rsidP="00052B60">
      <w:pPr>
        <w:autoSpaceDE w:val="0"/>
        <w:autoSpaceDN w:val="0"/>
        <w:adjustRightInd w:val="0"/>
        <w:ind w:firstLine="720"/>
        <w:jc w:val="both"/>
        <w:rPr>
          <w:sz w:val="24"/>
          <w:szCs w:val="24"/>
          <w:lang w:val="ru-RU"/>
        </w:rPr>
      </w:pPr>
      <w:r>
        <w:rPr>
          <w:sz w:val="24"/>
          <w:szCs w:val="24"/>
          <w:lang w:val="ru-RU"/>
        </w:rPr>
        <w:t>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052B60" w:rsidRDefault="00052B60" w:rsidP="00052B60">
      <w:pPr>
        <w:autoSpaceDE w:val="0"/>
        <w:autoSpaceDN w:val="0"/>
        <w:adjustRightInd w:val="0"/>
        <w:ind w:firstLine="720"/>
        <w:jc w:val="both"/>
        <w:rPr>
          <w:sz w:val="24"/>
          <w:szCs w:val="24"/>
          <w:lang w:val="ru-RU"/>
        </w:rPr>
      </w:pPr>
      <w:bookmarkStart w:id="0" w:name="sub_2255"/>
      <w:r>
        <w:rPr>
          <w:sz w:val="24"/>
          <w:szCs w:val="24"/>
          <w:lang w:val="ru-RU"/>
        </w:rPr>
        <w:t xml:space="preserve">5. Оплата труда работников (рабочих), занятых по совместительству, а также на условиях неполного рабочего дня или неполной рабочей недели, производится </w:t>
      </w:r>
      <w:r>
        <w:rPr>
          <w:sz w:val="24"/>
          <w:szCs w:val="24"/>
          <w:lang w:val="ru-RU"/>
        </w:rPr>
        <w:lastRenderedPageBreak/>
        <w:t xml:space="preserve">пропорционально отработанному времени либо в зависимости от выполненного объема работ. </w:t>
      </w:r>
    </w:p>
    <w:p w:rsidR="00052B60" w:rsidRDefault="00052B60" w:rsidP="00052B60">
      <w:pPr>
        <w:autoSpaceDE w:val="0"/>
        <w:autoSpaceDN w:val="0"/>
        <w:adjustRightInd w:val="0"/>
        <w:ind w:firstLine="720"/>
        <w:jc w:val="both"/>
        <w:rPr>
          <w:sz w:val="24"/>
          <w:szCs w:val="24"/>
          <w:lang w:val="ru-RU"/>
        </w:rPr>
      </w:pPr>
      <w:r>
        <w:rPr>
          <w:sz w:val="24"/>
          <w:szCs w:val="24"/>
          <w:lang w:val="ru-RU"/>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bookmarkEnd w:id="0"/>
    <w:p w:rsidR="00052B60" w:rsidRDefault="00052B60" w:rsidP="00052B60">
      <w:pPr>
        <w:autoSpaceDE w:val="0"/>
        <w:autoSpaceDN w:val="0"/>
        <w:adjustRightInd w:val="0"/>
        <w:ind w:firstLine="720"/>
        <w:jc w:val="both"/>
        <w:rPr>
          <w:sz w:val="24"/>
          <w:szCs w:val="24"/>
          <w:lang w:val="ru-RU"/>
        </w:rPr>
      </w:pPr>
      <w:r>
        <w:rPr>
          <w:sz w:val="24"/>
          <w:szCs w:val="24"/>
          <w:lang w:val="ru-RU"/>
        </w:rPr>
        <w:t>6. Заработная плата работника (рабочего) предельным размером не ограничивается.</w:t>
      </w:r>
    </w:p>
    <w:p w:rsidR="00052B60" w:rsidRDefault="00052B60" w:rsidP="00052B60">
      <w:pPr>
        <w:autoSpaceDE w:val="0"/>
        <w:autoSpaceDN w:val="0"/>
        <w:adjustRightInd w:val="0"/>
        <w:ind w:firstLine="720"/>
        <w:jc w:val="both"/>
        <w:rPr>
          <w:sz w:val="24"/>
          <w:szCs w:val="24"/>
          <w:lang w:val="ru-RU"/>
        </w:rPr>
      </w:pPr>
      <w:r>
        <w:rPr>
          <w:sz w:val="24"/>
          <w:szCs w:val="24"/>
          <w:lang w:val="ru-RU"/>
        </w:rPr>
        <w:t>Месячная заработная плата не может быть ниже минимального размера оплаты труда (МРОТ), установленного федеральным законом, или размера минимальной заработной платы в Тверской области (в случае, если величина МРОТ менее минимального размера оплаты труда в Тверской области), при условии, что работником (рабочим) полностью отработана за этот период норма рабочего времени и выполнены нормы труда (трудовые обязанности).</w:t>
      </w:r>
    </w:p>
    <w:p w:rsidR="00052B60" w:rsidRDefault="00052B60" w:rsidP="00052B60">
      <w:pPr>
        <w:autoSpaceDE w:val="0"/>
        <w:autoSpaceDN w:val="0"/>
        <w:adjustRightInd w:val="0"/>
        <w:ind w:firstLine="720"/>
        <w:jc w:val="both"/>
        <w:rPr>
          <w:sz w:val="24"/>
          <w:szCs w:val="24"/>
          <w:lang w:val="ru-RU"/>
        </w:rPr>
      </w:pPr>
      <w:r>
        <w:rPr>
          <w:sz w:val="24"/>
          <w:szCs w:val="24"/>
          <w:lang w:val="ru-RU"/>
        </w:rPr>
        <w:t>7. Размеры ставок почасовой оплаты труда устанавливаются муниципальной образовательной организацией самостоятельно.</w:t>
      </w:r>
    </w:p>
    <w:p w:rsidR="00052B60" w:rsidRDefault="00052B60" w:rsidP="00052B60">
      <w:pPr>
        <w:jc w:val="center"/>
        <w:rPr>
          <w:b/>
          <w:sz w:val="24"/>
          <w:szCs w:val="24"/>
          <w:lang w:val="ru-RU"/>
        </w:rPr>
      </w:pPr>
      <w:r>
        <w:rPr>
          <w:b/>
          <w:sz w:val="24"/>
          <w:szCs w:val="24"/>
          <w:lang w:val="ru-RU"/>
        </w:rPr>
        <w:t>Раздел 2.</w:t>
      </w:r>
    </w:p>
    <w:p w:rsidR="00052B60" w:rsidRDefault="00052B60" w:rsidP="00052B60">
      <w:pPr>
        <w:pStyle w:val="a8"/>
        <w:spacing w:line="240" w:lineRule="auto"/>
        <w:ind w:firstLine="0"/>
        <w:rPr>
          <w:b/>
          <w:sz w:val="24"/>
          <w:szCs w:val="24"/>
        </w:rPr>
      </w:pPr>
      <w:r>
        <w:rPr>
          <w:b/>
          <w:sz w:val="24"/>
          <w:szCs w:val="24"/>
        </w:rPr>
        <w:t>Порядок и условия оплаты труда работников образования</w:t>
      </w:r>
    </w:p>
    <w:p w:rsidR="00052B60" w:rsidRDefault="00052B60" w:rsidP="00052B60">
      <w:pPr>
        <w:jc w:val="both"/>
        <w:rPr>
          <w:sz w:val="24"/>
          <w:szCs w:val="24"/>
          <w:lang w:val="ru-RU"/>
        </w:rPr>
      </w:pPr>
    </w:p>
    <w:p w:rsidR="00052B60" w:rsidRPr="00E168DE" w:rsidRDefault="00052B60" w:rsidP="00052B60">
      <w:pPr>
        <w:pStyle w:val="a8"/>
        <w:ind w:firstLine="708"/>
        <w:jc w:val="both"/>
        <w:rPr>
          <w:sz w:val="24"/>
        </w:rPr>
      </w:pPr>
      <w:r w:rsidRPr="00E168DE">
        <w:rPr>
          <w:sz w:val="24"/>
        </w:rPr>
        <w:t xml:space="preserve">8. Должностные оклады работников муниципальных образовательных организаций  устанавливаются на основе отнесения занимаемых ими должностей к квалификационным уровням </w:t>
      </w:r>
      <w:r w:rsidRPr="00E168DE">
        <w:rPr>
          <w:color w:val="000000"/>
          <w:sz w:val="24"/>
        </w:rPr>
        <w:t>ПКГ</w:t>
      </w:r>
      <w:r w:rsidRPr="00E168DE">
        <w:rPr>
          <w:sz w:val="24"/>
        </w:rPr>
        <w:t xml:space="preserve">, утвержденным приказом </w:t>
      </w:r>
      <w:r w:rsidRPr="00E168DE">
        <w:rPr>
          <w:color w:val="000000"/>
          <w:sz w:val="24"/>
        </w:rPr>
        <w:t xml:space="preserve">Министерства здравоохранения и социального развития РФ </w:t>
      </w:r>
      <w:r w:rsidRPr="00E168DE">
        <w:rPr>
          <w:sz w:val="24"/>
        </w:rPr>
        <w:t xml:space="preserve">от 05.05.2008 г. №216н «Об утверждении профессиональных квалификационных групп должностей работников образования». </w:t>
      </w:r>
    </w:p>
    <w:p w:rsidR="00052B60" w:rsidRDefault="00052B60" w:rsidP="00052B60">
      <w:pPr>
        <w:jc w:val="both"/>
        <w:rPr>
          <w:sz w:val="24"/>
          <w:szCs w:val="24"/>
          <w:lang w:val="ru-RU"/>
        </w:rPr>
      </w:pPr>
      <w:r>
        <w:rPr>
          <w:sz w:val="24"/>
          <w:szCs w:val="24"/>
          <w:lang w:val="ru-RU"/>
        </w:rPr>
        <w:tab/>
        <w:t>9. Должностные оклады работников муниципальных образовательных организаций, за исключением работников муниципальных общеобразовательных организаций, устанавливаются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7522"/>
        <w:gridCol w:w="2198"/>
      </w:tblGrid>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ПКГ</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b/>
                <w:sz w:val="24"/>
                <w:szCs w:val="24"/>
                <w:lang w:val="ru-RU" w:eastAsia="en-US"/>
              </w:rPr>
            </w:pPr>
            <w:r>
              <w:rPr>
                <w:b/>
                <w:sz w:val="24"/>
                <w:szCs w:val="24"/>
                <w:lang w:eastAsia="en-US"/>
              </w:rPr>
              <w:t xml:space="preserve">Должностной оклад </w:t>
            </w:r>
            <w:r>
              <w:rPr>
                <w:b/>
                <w:sz w:val="24"/>
                <w:szCs w:val="24"/>
                <w:lang w:val="ru-RU" w:eastAsia="en-US"/>
              </w:rPr>
              <w:t>(</w:t>
            </w:r>
            <w:r>
              <w:rPr>
                <w:b/>
                <w:sz w:val="24"/>
                <w:szCs w:val="24"/>
                <w:lang w:eastAsia="en-US"/>
              </w:rPr>
              <w:t>руб</w:t>
            </w:r>
            <w:r>
              <w:rPr>
                <w:b/>
                <w:sz w:val="24"/>
                <w:szCs w:val="24"/>
                <w:lang w:val="ru-RU" w:eastAsia="en-US"/>
              </w:rPr>
              <w:t>.)</w:t>
            </w:r>
          </w:p>
        </w:tc>
      </w:tr>
      <w:tr w:rsidR="00052B60" w:rsidRP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val="ru-RU" w:eastAsia="en-US"/>
              </w:rPr>
            </w:pPr>
            <w:r>
              <w:rPr>
                <w:b/>
                <w:sz w:val="24"/>
                <w:szCs w:val="24"/>
                <w:lang w:val="ru-RU" w:eastAsia="en-US"/>
              </w:rPr>
              <w:t>Должности работников учебно-вспомогательного персонала первого уровня</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 xml:space="preserve"> Помощник воспитателя, секретарь учебной части</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4060</w:t>
            </w:r>
          </w:p>
        </w:tc>
      </w:tr>
      <w:tr w:rsidR="00052B60" w:rsidRP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val="ru-RU" w:eastAsia="en-US"/>
              </w:rPr>
            </w:pPr>
            <w:r>
              <w:rPr>
                <w:b/>
                <w:sz w:val="24"/>
                <w:szCs w:val="24"/>
                <w:lang w:val="ru-RU" w:eastAsia="en-US"/>
              </w:rPr>
              <w:t>Должности работников учебно-вспомогательного персонала второго уровня</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eastAsia="en-US"/>
              </w:rPr>
            </w:pPr>
            <w:r>
              <w:rPr>
                <w:sz w:val="24"/>
                <w:szCs w:val="24"/>
                <w:lang w:eastAsia="en-US"/>
              </w:rPr>
              <w:t xml:space="preserve"> Младший воспитатель</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5772</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Должности педагогических работников</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rPr>
                <w:sz w:val="24"/>
                <w:szCs w:val="24"/>
                <w:lang w:val="ru-RU" w:eastAsia="en-US"/>
              </w:rPr>
            </w:pPr>
            <w:r>
              <w:rPr>
                <w:sz w:val="24"/>
                <w:szCs w:val="24"/>
                <w:lang w:val="ru-RU" w:eastAsia="en-US"/>
              </w:rPr>
              <w:t xml:space="preserve"> Инструктор по физической культуре, музыкальный руководитель</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6714</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2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Инструктор-методист, педагог дополнительного образования, педагог-организатор, социальный педагог, тренер-преподаватель</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6 984</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3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Воспитатель, методист, педагог-психолог, старший педагог дополнительного образования, старший тренер-преподаватель</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7 119</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4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 xml:space="preserve">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учитель-логопед (логопед)</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7 242</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Должности руководителей структурных подразделений</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rPr>
            </w:pPr>
            <w:r>
              <w:rPr>
                <w:sz w:val="24"/>
                <w:szCs w:val="24"/>
                <w:lang w:val="ru-RU" w:eastAsia="en-US"/>
              </w:rPr>
              <w:t>Заведующий (начальник) структурным подразделением: кабинетом, лабораторией, отделом, отделением, сектором, учебно-</w:t>
            </w:r>
            <w:r>
              <w:rPr>
                <w:sz w:val="24"/>
                <w:szCs w:val="24"/>
                <w:lang w:val="ru-RU" w:eastAsia="en-US"/>
              </w:rPr>
              <w:lastRenderedPageBreak/>
              <w:t>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w:t>
            </w:r>
            <w:r>
              <w:rPr>
                <w:sz w:val="24"/>
                <w:szCs w:val="24"/>
                <w:lang w:val="ru-RU"/>
              </w:rPr>
              <w:t xml:space="preserve"> (кроме должностей руководителей структурных подразделений, отнесённых ко 2-му квалификационному уровню)</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lastRenderedPageBreak/>
              <w:t>7358</w:t>
            </w:r>
          </w:p>
        </w:tc>
      </w:tr>
      <w:tr w:rsidR="00052B60" w:rsidTr="005954E9">
        <w:tc>
          <w:tcPr>
            <w:tcW w:w="9720"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lastRenderedPageBreak/>
              <w:t>2 квалификационный уровень</w:t>
            </w:r>
          </w:p>
        </w:tc>
      </w:tr>
      <w:tr w:rsidR="00052B60" w:rsidTr="005954E9">
        <w:tc>
          <w:tcPr>
            <w:tcW w:w="7522"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 xml:space="preserve">Заведующий (начальник) обособленным структурным подразделением, реализующим образовательную программу дополнительного образования; </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7 610</w:t>
            </w:r>
          </w:p>
        </w:tc>
      </w:tr>
    </w:tbl>
    <w:p w:rsidR="00052B60" w:rsidRDefault="00052B60" w:rsidP="00052B60">
      <w:pPr>
        <w:jc w:val="both"/>
        <w:rPr>
          <w:sz w:val="24"/>
          <w:szCs w:val="24"/>
          <w:lang w:val="ru-RU"/>
        </w:rPr>
      </w:pPr>
      <w:r>
        <w:rPr>
          <w:sz w:val="24"/>
          <w:szCs w:val="24"/>
          <w:lang w:val="ru-RU"/>
        </w:rPr>
        <w:tab/>
        <w:t>10. Должностные оклады работников муниципальных общеобразовательных организаций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7630"/>
        <w:gridCol w:w="2198"/>
      </w:tblGrid>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ПКГ</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b/>
                <w:sz w:val="24"/>
                <w:szCs w:val="24"/>
                <w:lang w:val="ru-RU" w:eastAsia="en-US"/>
              </w:rPr>
            </w:pPr>
            <w:r>
              <w:rPr>
                <w:b/>
                <w:sz w:val="24"/>
                <w:szCs w:val="24"/>
                <w:lang w:eastAsia="en-US"/>
              </w:rPr>
              <w:t>Должностной оклад</w:t>
            </w:r>
            <w:r>
              <w:rPr>
                <w:b/>
                <w:sz w:val="24"/>
                <w:szCs w:val="24"/>
                <w:lang w:val="ru-RU" w:eastAsia="en-US"/>
              </w:rPr>
              <w:t xml:space="preserve"> (</w:t>
            </w:r>
            <w:r>
              <w:rPr>
                <w:b/>
                <w:sz w:val="24"/>
                <w:szCs w:val="24"/>
                <w:lang w:eastAsia="en-US"/>
              </w:rPr>
              <w:t>руб</w:t>
            </w:r>
            <w:r>
              <w:rPr>
                <w:b/>
                <w:sz w:val="24"/>
                <w:szCs w:val="24"/>
                <w:lang w:val="ru-RU" w:eastAsia="en-US"/>
              </w:rPr>
              <w:t>.)</w:t>
            </w:r>
          </w:p>
        </w:tc>
      </w:tr>
      <w:tr w:rsidR="00052B60" w:rsidRP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val="ru-RU" w:eastAsia="en-US"/>
              </w:rPr>
            </w:pPr>
            <w:r>
              <w:rPr>
                <w:b/>
                <w:sz w:val="24"/>
                <w:szCs w:val="24"/>
                <w:lang w:val="ru-RU" w:eastAsia="en-US"/>
              </w:rPr>
              <w:t>Должности работников учебно-вспомогательного персонала первого уровня</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 xml:space="preserve"> Помощник воспитателя, секретарь учебной части</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4 060</w:t>
            </w:r>
          </w:p>
        </w:tc>
      </w:tr>
      <w:tr w:rsidR="00052B60" w:rsidRP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val="ru-RU" w:eastAsia="en-US"/>
              </w:rPr>
            </w:pPr>
            <w:r>
              <w:rPr>
                <w:b/>
                <w:sz w:val="24"/>
                <w:szCs w:val="24"/>
                <w:lang w:val="ru-RU" w:eastAsia="en-US"/>
              </w:rPr>
              <w:t>Должности работников учебно-вспомогательного персонала второго уровня</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eastAsia="en-US"/>
              </w:rPr>
            </w:pPr>
            <w:r>
              <w:rPr>
                <w:sz w:val="24"/>
                <w:szCs w:val="24"/>
                <w:lang w:eastAsia="en-US"/>
              </w:rPr>
              <w:t xml:space="preserve"> Младший воспитатель</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5 772</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Должности педагогических работников</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 xml:space="preserve">Инструктор по физической культуре; музыкальный руководитель; </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6714</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2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 xml:space="preserve"> Педагог дополнительного образования, педагог-организатор, социальный педагог, тренер-преподаватель</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6 984</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3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Воспитатель; мастер производственного обучения, методист, педагог-психолог, старший педагог дополнительного образования, старший тренер-преподаватель</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val="ru-RU" w:eastAsia="en-US"/>
              </w:rPr>
            </w:pPr>
            <w:r>
              <w:rPr>
                <w:sz w:val="24"/>
                <w:szCs w:val="24"/>
                <w:lang w:val="ru-RU" w:eastAsia="en-US"/>
              </w:rPr>
              <w:t>7 119</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val="ru-RU" w:eastAsia="en-US"/>
              </w:rPr>
            </w:pPr>
            <w:r>
              <w:rPr>
                <w:b/>
                <w:sz w:val="24"/>
                <w:szCs w:val="24"/>
                <w:lang w:val="ru-RU" w:eastAsia="en-US"/>
              </w:rPr>
              <w:t>4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учитель, учитель-логопед (логопед)</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7 242</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Должности руководителей структурных подразделений</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1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w:t>
            </w:r>
            <w:r>
              <w:rPr>
                <w:sz w:val="24"/>
                <w:szCs w:val="24"/>
                <w:lang w:val="ru-RU"/>
              </w:rPr>
              <w:t xml:space="preserve"> (кроме должностей руководителей структурных подразделений, отнесённых ко 2-му квалификационному уровню)</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7 358</w:t>
            </w:r>
          </w:p>
        </w:tc>
      </w:tr>
      <w:tr w:rsidR="00052B60" w:rsidTr="005954E9">
        <w:tc>
          <w:tcPr>
            <w:tcW w:w="9828" w:type="dxa"/>
            <w:gridSpan w:val="2"/>
            <w:tcBorders>
              <w:top w:val="single" w:sz="4" w:space="0" w:color="auto"/>
              <w:bottom w:val="single" w:sz="4" w:space="0" w:color="auto"/>
            </w:tcBorders>
          </w:tcPr>
          <w:p w:rsidR="00052B60" w:rsidRDefault="00052B60" w:rsidP="005954E9">
            <w:pPr>
              <w:autoSpaceDE w:val="0"/>
              <w:autoSpaceDN w:val="0"/>
              <w:adjustRightInd w:val="0"/>
              <w:jc w:val="center"/>
              <w:rPr>
                <w:b/>
                <w:sz w:val="24"/>
                <w:szCs w:val="24"/>
                <w:lang w:eastAsia="en-US"/>
              </w:rPr>
            </w:pPr>
            <w:r>
              <w:rPr>
                <w:b/>
                <w:sz w:val="24"/>
                <w:szCs w:val="24"/>
                <w:lang w:eastAsia="en-US"/>
              </w:rPr>
              <w:t>2 квалификационный уровень</w:t>
            </w:r>
          </w:p>
        </w:tc>
      </w:tr>
      <w:tr w:rsidR="00052B60" w:rsidTr="005954E9">
        <w:tc>
          <w:tcPr>
            <w:tcW w:w="7630" w:type="dxa"/>
            <w:tcBorders>
              <w:top w:val="single" w:sz="4" w:space="0" w:color="auto"/>
              <w:bottom w:val="single" w:sz="4" w:space="0" w:color="auto"/>
              <w:right w:val="single" w:sz="4" w:space="0" w:color="auto"/>
            </w:tcBorders>
          </w:tcPr>
          <w:p w:rsidR="00052B60" w:rsidRDefault="00052B60" w:rsidP="005954E9">
            <w:pPr>
              <w:autoSpaceDE w:val="0"/>
              <w:autoSpaceDN w:val="0"/>
              <w:adjustRightInd w:val="0"/>
              <w:jc w:val="both"/>
              <w:rPr>
                <w:sz w:val="24"/>
                <w:szCs w:val="24"/>
                <w:lang w:val="ru-RU" w:eastAsia="en-US"/>
              </w:rPr>
            </w:pPr>
            <w:r>
              <w:rPr>
                <w:sz w:val="24"/>
                <w:szCs w:val="24"/>
                <w:lang w:val="ru-RU" w:eastAsia="en-US"/>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w:t>
            </w:r>
          </w:p>
        </w:tc>
        <w:tc>
          <w:tcPr>
            <w:tcW w:w="2198" w:type="dxa"/>
            <w:tcBorders>
              <w:top w:val="single" w:sz="4" w:space="0" w:color="auto"/>
              <w:left w:val="single" w:sz="4" w:space="0" w:color="auto"/>
              <w:bottom w:val="single" w:sz="4" w:space="0" w:color="auto"/>
            </w:tcBorders>
          </w:tcPr>
          <w:p w:rsidR="00052B60" w:rsidRDefault="00052B60" w:rsidP="005954E9">
            <w:pPr>
              <w:autoSpaceDE w:val="0"/>
              <w:autoSpaceDN w:val="0"/>
              <w:adjustRightInd w:val="0"/>
              <w:jc w:val="center"/>
              <w:rPr>
                <w:sz w:val="24"/>
                <w:szCs w:val="24"/>
                <w:lang w:eastAsia="en-US"/>
              </w:rPr>
            </w:pPr>
            <w:r>
              <w:rPr>
                <w:sz w:val="24"/>
                <w:szCs w:val="24"/>
                <w:lang w:eastAsia="en-US"/>
              </w:rPr>
              <w:t>7 610</w:t>
            </w:r>
          </w:p>
        </w:tc>
      </w:tr>
    </w:tbl>
    <w:p w:rsidR="00052B60" w:rsidRDefault="00052B60" w:rsidP="00052B60">
      <w:pPr>
        <w:jc w:val="both"/>
        <w:rPr>
          <w:sz w:val="24"/>
          <w:szCs w:val="24"/>
          <w:lang w:val="ru-RU"/>
        </w:rPr>
      </w:pPr>
      <w:r>
        <w:rPr>
          <w:sz w:val="24"/>
          <w:szCs w:val="24"/>
          <w:lang w:val="ru-RU"/>
        </w:rPr>
        <w:tab/>
        <w:t xml:space="preserve">11. Должностной оклад заместителей руководителей структурных подразделений устанавливается на 10-20 % ниже должностных окладов соответствующих руководителей. </w:t>
      </w:r>
    </w:p>
    <w:p w:rsidR="00052B60" w:rsidRDefault="00052B60" w:rsidP="00052B60">
      <w:pPr>
        <w:pStyle w:val="Normal1"/>
        <w:spacing w:line="240" w:lineRule="auto"/>
        <w:ind w:firstLine="709"/>
      </w:pPr>
      <w:r>
        <w:t xml:space="preserve">12. Оплата труда тренеров-преподавателей (включая старшего) в муниципальных организациях дополнительного образования спортивной направленности производится по </w:t>
      </w:r>
      <w:r>
        <w:lastRenderedPageBreak/>
        <w:t>нормативам оплаты труда тренеров-преподавателей за подготовку одного занимающегося на этапах спортивной подготовки, в зависимости от численного состава занимающихся и объема тренировочной работы на этапах спортивной подготовки, исходя из размера должностного оклада, в соответствии с приложениями 2 и 3 к настоящему Положению.</w:t>
      </w:r>
    </w:p>
    <w:p w:rsidR="00052B60" w:rsidRDefault="00052B60" w:rsidP="00052B60">
      <w:pPr>
        <w:pStyle w:val="Normal1"/>
        <w:spacing w:line="240" w:lineRule="auto"/>
        <w:ind w:firstLine="709"/>
      </w:pPr>
      <w:r>
        <w:t>Оплата труда тренеров-преподавателей (включая старшего) в муниципальных</w:t>
      </w:r>
    </w:p>
    <w:p w:rsidR="00052B60" w:rsidRDefault="00052B60" w:rsidP="00052B60">
      <w:pPr>
        <w:pStyle w:val="Normal1"/>
        <w:spacing w:line="240" w:lineRule="auto"/>
        <w:ind w:firstLine="709"/>
        <w:rPr>
          <w:szCs w:val="24"/>
        </w:rPr>
      </w:pPr>
      <w:r>
        <w:t xml:space="preserve">организациях дополнительного образования спортивной направленности производится по нормативам оплаты труда за подготовку высококвалифицированного учащегося-спортсмена, исходя из установленного должностного оклада, в соответствии с показателями и порядком отнесения муниципальных образовательных организаций к группам по оплате труда руководителей в соответствии с приложением 1 к настоящему Положению. </w:t>
      </w:r>
    </w:p>
    <w:p w:rsidR="00052B60" w:rsidRDefault="00052B60" w:rsidP="00052B60">
      <w:pPr>
        <w:autoSpaceDE w:val="0"/>
        <w:autoSpaceDN w:val="0"/>
        <w:adjustRightInd w:val="0"/>
        <w:jc w:val="both"/>
        <w:rPr>
          <w:sz w:val="24"/>
          <w:szCs w:val="24"/>
          <w:lang w:val="ru-RU"/>
        </w:rPr>
      </w:pPr>
      <w:r>
        <w:rPr>
          <w:sz w:val="24"/>
          <w:szCs w:val="24"/>
          <w:lang w:val="ru-RU"/>
        </w:rPr>
        <w:tab/>
        <w:t>13. В зависимости от условий труда работникам устанавливаются следующие компенсационные выплаты:</w:t>
      </w:r>
    </w:p>
    <w:p w:rsidR="00052B60" w:rsidRDefault="00052B60" w:rsidP="00052B60">
      <w:pPr>
        <w:autoSpaceDE w:val="0"/>
        <w:autoSpaceDN w:val="0"/>
        <w:adjustRightInd w:val="0"/>
        <w:ind w:firstLine="708"/>
        <w:jc w:val="both"/>
        <w:rPr>
          <w:sz w:val="24"/>
          <w:szCs w:val="24"/>
          <w:lang w:val="ru-RU"/>
        </w:rPr>
      </w:pPr>
      <w:r>
        <w:rPr>
          <w:sz w:val="24"/>
          <w:szCs w:val="24"/>
          <w:lang w:val="ru-RU"/>
        </w:rPr>
        <w:t xml:space="preserve">а) доплата работникам (рабочим), занятым с вредными и (или) опасными условиями труда; </w:t>
      </w:r>
    </w:p>
    <w:p w:rsidR="00052B60" w:rsidRDefault="00052B60" w:rsidP="00052B60">
      <w:pPr>
        <w:autoSpaceDE w:val="0"/>
        <w:autoSpaceDN w:val="0"/>
        <w:adjustRightInd w:val="0"/>
        <w:ind w:firstLine="708"/>
        <w:jc w:val="both"/>
        <w:rPr>
          <w:sz w:val="24"/>
          <w:szCs w:val="24"/>
          <w:lang w:val="ru-RU"/>
        </w:rPr>
      </w:pPr>
      <w:r>
        <w:rPr>
          <w:sz w:val="24"/>
          <w:szCs w:val="24"/>
          <w:lang w:val="ru-RU"/>
        </w:rPr>
        <w:t xml:space="preserve">б) надбавка за работу со сведениями, составляющими государственную тайну; </w:t>
      </w:r>
    </w:p>
    <w:p w:rsidR="00052B60" w:rsidRDefault="00052B60" w:rsidP="00052B60">
      <w:pPr>
        <w:autoSpaceDE w:val="0"/>
        <w:autoSpaceDN w:val="0"/>
        <w:adjustRightInd w:val="0"/>
        <w:ind w:firstLine="708"/>
        <w:jc w:val="both"/>
        <w:rPr>
          <w:color w:val="000000"/>
          <w:sz w:val="24"/>
          <w:szCs w:val="24"/>
          <w:lang w:val="ru-RU"/>
        </w:rPr>
      </w:pPr>
      <w:r>
        <w:rPr>
          <w:sz w:val="24"/>
          <w:szCs w:val="24"/>
          <w:lang w:val="ru-RU"/>
        </w:rPr>
        <w:t xml:space="preserve">в) </w:t>
      </w:r>
      <w:r>
        <w:rPr>
          <w:color w:val="000000"/>
          <w:sz w:val="24"/>
          <w:szCs w:val="24"/>
          <w:lang w:val="ru-RU"/>
        </w:rPr>
        <w:t>надбавка за работу в сельской местности;</w:t>
      </w:r>
    </w:p>
    <w:p w:rsidR="00052B60" w:rsidRDefault="00052B60" w:rsidP="00052B60">
      <w:pPr>
        <w:autoSpaceDE w:val="0"/>
        <w:autoSpaceDN w:val="0"/>
        <w:adjustRightInd w:val="0"/>
        <w:ind w:firstLine="708"/>
        <w:jc w:val="both"/>
        <w:rPr>
          <w:color w:val="000000"/>
          <w:sz w:val="24"/>
          <w:szCs w:val="24"/>
          <w:lang w:val="ru-RU"/>
        </w:rPr>
      </w:pPr>
      <w:r>
        <w:rPr>
          <w:sz w:val="24"/>
          <w:szCs w:val="24"/>
          <w:lang w:val="ru-RU"/>
        </w:rPr>
        <w:t>г) надбавка работникам - молодым специалистам</w:t>
      </w:r>
      <w:r>
        <w:rPr>
          <w:color w:val="000000"/>
          <w:sz w:val="24"/>
          <w:szCs w:val="24"/>
          <w:lang w:val="ru-RU"/>
        </w:rPr>
        <w:t>;</w:t>
      </w:r>
    </w:p>
    <w:p w:rsidR="00052B60" w:rsidRDefault="00052B60" w:rsidP="00052B60">
      <w:pPr>
        <w:autoSpaceDE w:val="0"/>
        <w:autoSpaceDN w:val="0"/>
        <w:adjustRightInd w:val="0"/>
        <w:ind w:firstLine="708"/>
        <w:jc w:val="both"/>
        <w:rPr>
          <w:sz w:val="24"/>
          <w:szCs w:val="24"/>
          <w:lang w:val="ru-RU"/>
        </w:rPr>
      </w:pPr>
      <w:r>
        <w:rPr>
          <w:sz w:val="24"/>
          <w:szCs w:val="24"/>
          <w:lang w:val="ru-RU"/>
        </w:rPr>
        <w:t xml:space="preserve">д) надбавка за особые условия труда; </w:t>
      </w:r>
    </w:p>
    <w:p w:rsidR="00052B60" w:rsidRDefault="00052B60" w:rsidP="00052B60">
      <w:pPr>
        <w:autoSpaceDE w:val="0"/>
        <w:autoSpaceDN w:val="0"/>
        <w:adjustRightInd w:val="0"/>
        <w:ind w:firstLine="708"/>
        <w:jc w:val="both"/>
        <w:rPr>
          <w:sz w:val="24"/>
          <w:szCs w:val="24"/>
          <w:lang w:val="ru-RU"/>
        </w:rPr>
      </w:pPr>
      <w:r>
        <w:rPr>
          <w:sz w:val="24"/>
          <w:szCs w:val="24"/>
          <w:lang w:val="ru-RU"/>
        </w:rPr>
        <w:t xml:space="preserve">е) доплата за совмещение профессий (должностей); </w:t>
      </w:r>
    </w:p>
    <w:p w:rsidR="00052B60" w:rsidRDefault="00052B60" w:rsidP="00052B60">
      <w:pPr>
        <w:autoSpaceDE w:val="0"/>
        <w:autoSpaceDN w:val="0"/>
        <w:adjustRightInd w:val="0"/>
        <w:ind w:firstLine="708"/>
        <w:jc w:val="both"/>
        <w:rPr>
          <w:bCs/>
          <w:sz w:val="24"/>
          <w:szCs w:val="24"/>
          <w:lang w:val="ru-RU"/>
        </w:rPr>
      </w:pPr>
      <w:r>
        <w:rPr>
          <w:sz w:val="24"/>
          <w:szCs w:val="24"/>
          <w:lang w:val="ru-RU"/>
        </w:rPr>
        <w:t>ж) доплата</w:t>
      </w:r>
      <w:r>
        <w:rPr>
          <w:bCs/>
          <w:sz w:val="24"/>
          <w:szCs w:val="24"/>
          <w:lang w:val="ru-RU"/>
        </w:rPr>
        <w:t xml:space="preserve"> за расширение зон обслуживания; </w:t>
      </w:r>
    </w:p>
    <w:p w:rsidR="00052B60" w:rsidRDefault="00052B60" w:rsidP="00052B60">
      <w:pPr>
        <w:autoSpaceDE w:val="0"/>
        <w:autoSpaceDN w:val="0"/>
        <w:adjustRightInd w:val="0"/>
        <w:ind w:firstLine="708"/>
        <w:jc w:val="both"/>
        <w:rPr>
          <w:bCs/>
          <w:sz w:val="24"/>
          <w:szCs w:val="24"/>
          <w:lang w:val="ru-RU"/>
        </w:rPr>
      </w:pPr>
      <w:r>
        <w:rPr>
          <w:sz w:val="24"/>
          <w:szCs w:val="24"/>
          <w:lang w:val="ru-RU"/>
        </w:rPr>
        <w:t>з) доплата</w:t>
      </w:r>
      <w:r>
        <w:rPr>
          <w:bCs/>
          <w:sz w:val="24"/>
          <w:szCs w:val="24"/>
          <w:lang w:val="ru-RU"/>
        </w:rPr>
        <w:t xml:space="preserve">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w:t>
      </w:r>
    </w:p>
    <w:p w:rsidR="00052B60" w:rsidRDefault="00052B60" w:rsidP="00052B60">
      <w:pPr>
        <w:autoSpaceDE w:val="0"/>
        <w:autoSpaceDN w:val="0"/>
        <w:adjustRightInd w:val="0"/>
        <w:ind w:firstLine="708"/>
        <w:jc w:val="both"/>
        <w:rPr>
          <w:sz w:val="24"/>
          <w:szCs w:val="24"/>
          <w:lang w:val="ru-RU"/>
        </w:rPr>
      </w:pPr>
      <w:r>
        <w:rPr>
          <w:sz w:val="24"/>
          <w:szCs w:val="24"/>
          <w:lang w:val="ru-RU"/>
        </w:rPr>
        <w:t>и) надбавка за спортивные результаты;</w:t>
      </w:r>
    </w:p>
    <w:p w:rsidR="00052B60" w:rsidRDefault="00052B60" w:rsidP="00052B60">
      <w:pPr>
        <w:autoSpaceDE w:val="0"/>
        <w:autoSpaceDN w:val="0"/>
        <w:adjustRightInd w:val="0"/>
        <w:ind w:firstLine="708"/>
        <w:jc w:val="both"/>
        <w:rPr>
          <w:sz w:val="24"/>
          <w:szCs w:val="24"/>
          <w:lang w:val="ru-RU"/>
        </w:rPr>
      </w:pPr>
      <w:r>
        <w:rPr>
          <w:sz w:val="24"/>
          <w:szCs w:val="24"/>
          <w:lang w:val="ru-RU"/>
        </w:rPr>
        <w:t>к) надбавка за обеспечение высококачественного учебно-тренировочного процесса при подготовке высококвалифицированного учащегося-спортсмена;</w:t>
      </w:r>
    </w:p>
    <w:p w:rsidR="00052B60" w:rsidRDefault="00052B60" w:rsidP="00052B60">
      <w:pPr>
        <w:ind w:firstLine="708"/>
        <w:jc w:val="both"/>
        <w:rPr>
          <w:sz w:val="24"/>
          <w:szCs w:val="24"/>
          <w:lang w:val="ru-RU"/>
        </w:rPr>
      </w:pPr>
      <w:r>
        <w:rPr>
          <w:sz w:val="24"/>
          <w:szCs w:val="24"/>
          <w:lang w:val="ru-RU"/>
        </w:rPr>
        <w:t>л) доплата за работу в ночное время;</w:t>
      </w:r>
    </w:p>
    <w:p w:rsidR="00052B60" w:rsidRDefault="00052B60" w:rsidP="00052B60">
      <w:pPr>
        <w:ind w:firstLine="708"/>
        <w:jc w:val="both"/>
        <w:rPr>
          <w:sz w:val="24"/>
          <w:szCs w:val="24"/>
          <w:lang w:val="ru-RU"/>
        </w:rPr>
      </w:pPr>
      <w:r>
        <w:rPr>
          <w:sz w:val="24"/>
          <w:szCs w:val="24"/>
          <w:lang w:val="ru-RU"/>
        </w:rPr>
        <w:t>м) доплата за работу в выходные и нерабочие праздничные дни;</w:t>
      </w:r>
    </w:p>
    <w:p w:rsidR="00052B60" w:rsidRDefault="00052B60" w:rsidP="00052B60">
      <w:pPr>
        <w:autoSpaceDE w:val="0"/>
        <w:autoSpaceDN w:val="0"/>
        <w:adjustRightInd w:val="0"/>
        <w:ind w:firstLine="708"/>
        <w:jc w:val="both"/>
        <w:rPr>
          <w:sz w:val="24"/>
          <w:szCs w:val="24"/>
          <w:lang w:val="ru-RU"/>
        </w:rPr>
      </w:pPr>
      <w:r>
        <w:rPr>
          <w:sz w:val="24"/>
          <w:szCs w:val="24"/>
          <w:lang w:val="ru-RU"/>
        </w:rPr>
        <w:t>н) доплата за сверхурочную работу;</w:t>
      </w:r>
    </w:p>
    <w:p w:rsidR="00052B60" w:rsidRDefault="00052B60" w:rsidP="00052B60">
      <w:pPr>
        <w:autoSpaceDE w:val="0"/>
        <w:autoSpaceDN w:val="0"/>
        <w:adjustRightInd w:val="0"/>
        <w:ind w:firstLine="708"/>
        <w:jc w:val="both"/>
        <w:rPr>
          <w:sz w:val="24"/>
          <w:szCs w:val="24"/>
          <w:lang w:val="ru-RU"/>
        </w:rPr>
      </w:pPr>
      <w:r>
        <w:rPr>
          <w:sz w:val="24"/>
          <w:szCs w:val="24"/>
          <w:lang w:val="ru-RU"/>
        </w:rPr>
        <w:t>о) надбавка за квалификационную категорию;</w:t>
      </w:r>
    </w:p>
    <w:p w:rsidR="00052B60" w:rsidRDefault="00052B60" w:rsidP="00052B60">
      <w:pPr>
        <w:autoSpaceDE w:val="0"/>
        <w:autoSpaceDN w:val="0"/>
        <w:adjustRightInd w:val="0"/>
        <w:ind w:firstLine="708"/>
        <w:jc w:val="both"/>
        <w:rPr>
          <w:sz w:val="24"/>
          <w:szCs w:val="24"/>
          <w:lang w:val="ru-RU"/>
        </w:rPr>
      </w:pPr>
      <w:r>
        <w:rPr>
          <w:sz w:val="24"/>
          <w:szCs w:val="24"/>
          <w:lang w:val="ru-RU"/>
        </w:rPr>
        <w:t xml:space="preserve">п) надбавка за выполнение функций классного руководителя по организации и координации воспитательной работы с обучающимися в классе. </w:t>
      </w:r>
    </w:p>
    <w:p w:rsidR="00052B60" w:rsidRDefault="00052B60" w:rsidP="00052B60">
      <w:pPr>
        <w:autoSpaceDE w:val="0"/>
        <w:autoSpaceDN w:val="0"/>
        <w:adjustRightInd w:val="0"/>
        <w:jc w:val="both"/>
        <w:rPr>
          <w:sz w:val="24"/>
          <w:szCs w:val="24"/>
          <w:lang w:val="ru-RU"/>
        </w:rPr>
      </w:pPr>
      <w:r>
        <w:rPr>
          <w:lang w:val="ru-RU"/>
        </w:rPr>
        <w:t xml:space="preserve">    </w:t>
      </w:r>
      <w:r>
        <w:rPr>
          <w:lang w:val="ru-RU"/>
        </w:rPr>
        <w:tab/>
        <w:t>14</w:t>
      </w:r>
      <w:r>
        <w:rPr>
          <w:sz w:val="24"/>
          <w:szCs w:val="24"/>
          <w:lang w:val="ru-RU"/>
        </w:rPr>
        <w:t xml:space="preserve">.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 </w:t>
      </w:r>
    </w:p>
    <w:p w:rsidR="00052B60" w:rsidRDefault="00052B60" w:rsidP="00052B60">
      <w:pPr>
        <w:ind w:firstLine="708"/>
        <w:jc w:val="both"/>
        <w:rPr>
          <w:sz w:val="24"/>
          <w:szCs w:val="24"/>
          <w:lang w:val="ru-RU"/>
        </w:rPr>
      </w:pPr>
      <w:r>
        <w:rPr>
          <w:sz w:val="24"/>
          <w:szCs w:val="24"/>
          <w:lang w:val="ru-RU"/>
        </w:rPr>
        <w:t xml:space="preserve">а) надбавка за присвоение учёной степени по соответствующему профилю, почётного звания, высшего спортивного звания, спортивного звания  по соответствующему профилю и награждение почётным знаком, нагрудным знаком по соответствующему профилю; </w:t>
      </w:r>
    </w:p>
    <w:p w:rsidR="00052B60" w:rsidRDefault="00052B60" w:rsidP="00052B60">
      <w:pPr>
        <w:ind w:firstLine="708"/>
        <w:jc w:val="both"/>
        <w:rPr>
          <w:sz w:val="24"/>
          <w:szCs w:val="24"/>
          <w:lang w:val="ru-RU"/>
        </w:rPr>
      </w:pPr>
      <w:r>
        <w:rPr>
          <w:sz w:val="24"/>
          <w:szCs w:val="24"/>
          <w:lang w:val="ru-RU"/>
        </w:rPr>
        <w:t>б) персональная поощрительная выплата;</w:t>
      </w:r>
    </w:p>
    <w:p w:rsidR="00052B60" w:rsidRDefault="00052B60" w:rsidP="00052B60">
      <w:pPr>
        <w:ind w:firstLine="708"/>
        <w:jc w:val="both"/>
        <w:rPr>
          <w:sz w:val="24"/>
          <w:szCs w:val="24"/>
          <w:lang w:val="ru-RU"/>
        </w:rPr>
      </w:pPr>
      <w:r>
        <w:rPr>
          <w:sz w:val="24"/>
          <w:szCs w:val="24"/>
          <w:lang w:val="ru-RU"/>
        </w:rPr>
        <w:t>в) надбавка за выполнение важных (особо важных) и ответственных  (особо ответственных) работ;</w:t>
      </w:r>
    </w:p>
    <w:p w:rsidR="00052B60" w:rsidRDefault="00052B60" w:rsidP="00052B60">
      <w:pPr>
        <w:autoSpaceDE w:val="0"/>
        <w:autoSpaceDN w:val="0"/>
        <w:adjustRightInd w:val="0"/>
        <w:ind w:firstLine="708"/>
        <w:jc w:val="both"/>
        <w:rPr>
          <w:sz w:val="24"/>
          <w:szCs w:val="24"/>
          <w:lang w:val="ru-RU"/>
        </w:rPr>
      </w:pPr>
      <w:r>
        <w:rPr>
          <w:sz w:val="24"/>
          <w:szCs w:val="24"/>
          <w:lang w:val="ru-RU"/>
        </w:rPr>
        <w:t>г) поощрительная выплата по итогам работы (за месяц, квартал, полугодие, год);</w:t>
      </w:r>
    </w:p>
    <w:p w:rsidR="00052B60" w:rsidRDefault="00052B60" w:rsidP="00052B60">
      <w:pPr>
        <w:pStyle w:val="a5"/>
        <w:tabs>
          <w:tab w:val="left" w:pos="708"/>
        </w:tabs>
        <w:ind w:firstLine="284"/>
        <w:jc w:val="both"/>
      </w:pPr>
      <w:r>
        <w:tab/>
        <w:t>д) единовременная поощрительная выплата;</w:t>
      </w:r>
    </w:p>
    <w:p w:rsidR="00052B60" w:rsidRDefault="00052B60" w:rsidP="00052B60">
      <w:pPr>
        <w:autoSpaceDE w:val="0"/>
        <w:autoSpaceDN w:val="0"/>
        <w:adjustRightInd w:val="0"/>
        <w:jc w:val="both"/>
        <w:rPr>
          <w:sz w:val="24"/>
          <w:szCs w:val="24"/>
          <w:lang w:val="ru-RU"/>
        </w:rPr>
      </w:pPr>
      <w:r>
        <w:rPr>
          <w:b/>
          <w:sz w:val="24"/>
          <w:szCs w:val="24"/>
          <w:lang w:val="ru-RU"/>
        </w:rPr>
        <w:t xml:space="preserve">    </w:t>
      </w:r>
      <w:r>
        <w:rPr>
          <w:b/>
          <w:sz w:val="24"/>
          <w:szCs w:val="24"/>
          <w:lang w:val="ru-RU"/>
        </w:rPr>
        <w:tab/>
      </w:r>
      <w:r>
        <w:rPr>
          <w:sz w:val="24"/>
          <w:szCs w:val="24"/>
          <w:lang w:val="ru-RU"/>
        </w:rPr>
        <w:t>е) поощрительная выплата за  высокие результаты работы.</w:t>
      </w:r>
    </w:p>
    <w:p w:rsidR="00052B60" w:rsidRDefault="00052B60" w:rsidP="00052B60">
      <w:pPr>
        <w:jc w:val="center"/>
        <w:rPr>
          <w:b/>
          <w:sz w:val="24"/>
          <w:szCs w:val="24"/>
          <w:lang w:val="ru-RU"/>
        </w:rPr>
      </w:pPr>
      <w:r>
        <w:rPr>
          <w:sz w:val="24"/>
          <w:lang w:val="ru-RU"/>
        </w:rPr>
        <w:tab/>
      </w:r>
    </w:p>
    <w:p w:rsidR="00052B60" w:rsidRPr="00D426E6" w:rsidRDefault="00052B60" w:rsidP="00052B60">
      <w:pPr>
        <w:jc w:val="center"/>
        <w:rPr>
          <w:b/>
          <w:sz w:val="24"/>
          <w:szCs w:val="24"/>
          <w:lang w:val="ru-RU"/>
        </w:rPr>
      </w:pPr>
    </w:p>
    <w:p w:rsidR="00052B60" w:rsidRDefault="00052B60" w:rsidP="00052B60">
      <w:pPr>
        <w:ind w:firstLine="284"/>
        <w:jc w:val="center"/>
        <w:rPr>
          <w:b/>
          <w:sz w:val="24"/>
          <w:szCs w:val="24"/>
          <w:lang w:val="ru-RU"/>
        </w:rPr>
      </w:pPr>
    </w:p>
    <w:p w:rsidR="00052B60" w:rsidRDefault="00052B60" w:rsidP="00052B60">
      <w:pPr>
        <w:jc w:val="both"/>
        <w:rPr>
          <w:sz w:val="24"/>
          <w:szCs w:val="24"/>
          <w:lang w:val="ru-RU"/>
        </w:rPr>
      </w:pPr>
    </w:p>
    <w:p w:rsidR="00052B60" w:rsidRDefault="00052B60" w:rsidP="00052B60">
      <w:pPr>
        <w:jc w:val="center"/>
        <w:rPr>
          <w:b/>
          <w:sz w:val="24"/>
          <w:szCs w:val="24"/>
          <w:lang w:val="ru-RU"/>
        </w:rPr>
      </w:pPr>
    </w:p>
    <w:p w:rsidR="00052B60" w:rsidRDefault="00052B60" w:rsidP="00052B60">
      <w:pPr>
        <w:jc w:val="center"/>
        <w:rPr>
          <w:b/>
          <w:sz w:val="24"/>
          <w:szCs w:val="24"/>
          <w:lang w:val="ru-RU"/>
        </w:rPr>
      </w:pPr>
    </w:p>
    <w:p w:rsidR="00052B60" w:rsidRDefault="00052B60" w:rsidP="00052B60">
      <w:pPr>
        <w:jc w:val="center"/>
        <w:rPr>
          <w:b/>
          <w:sz w:val="24"/>
          <w:szCs w:val="24"/>
          <w:lang w:val="ru-RU"/>
        </w:rPr>
      </w:pPr>
    </w:p>
    <w:p w:rsidR="00052B60" w:rsidRPr="00D426E6" w:rsidRDefault="00052B60" w:rsidP="00052B60">
      <w:pPr>
        <w:jc w:val="center"/>
        <w:rPr>
          <w:b/>
          <w:sz w:val="24"/>
          <w:szCs w:val="24"/>
          <w:lang w:val="ru-RU"/>
        </w:rPr>
      </w:pPr>
      <w:r>
        <w:rPr>
          <w:b/>
          <w:sz w:val="24"/>
          <w:szCs w:val="24"/>
          <w:lang w:val="ru-RU"/>
        </w:rPr>
        <w:lastRenderedPageBreak/>
        <w:t>Раздел 3. </w:t>
      </w:r>
    </w:p>
    <w:p w:rsidR="00052B60" w:rsidRDefault="00052B60" w:rsidP="00052B60">
      <w:pPr>
        <w:jc w:val="center"/>
        <w:rPr>
          <w:b/>
          <w:sz w:val="24"/>
          <w:szCs w:val="24"/>
          <w:lang w:val="ru-RU"/>
        </w:rPr>
      </w:pPr>
      <w:r>
        <w:rPr>
          <w:b/>
          <w:sz w:val="24"/>
          <w:szCs w:val="24"/>
          <w:lang w:val="ru-RU"/>
        </w:rPr>
        <w:t xml:space="preserve">Порядок и условия оплаты труда руководителей </w:t>
      </w:r>
    </w:p>
    <w:p w:rsidR="00052B60" w:rsidRDefault="00052B60" w:rsidP="00052B60">
      <w:pPr>
        <w:jc w:val="center"/>
        <w:rPr>
          <w:b/>
          <w:sz w:val="24"/>
          <w:szCs w:val="24"/>
          <w:lang w:val="ru-RU"/>
        </w:rPr>
      </w:pPr>
      <w:r>
        <w:rPr>
          <w:b/>
          <w:sz w:val="24"/>
          <w:szCs w:val="24"/>
          <w:lang w:val="ru-RU"/>
        </w:rPr>
        <w:t>муниципальных образовательных организаций и их заместителей, главного бухгалтера</w:t>
      </w:r>
    </w:p>
    <w:p w:rsidR="00052B60" w:rsidRDefault="00052B60" w:rsidP="00052B60">
      <w:pPr>
        <w:jc w:val="center"/>
        <w:rPr>
          <w:i/>
          <w:sz w:val="24"/>
          <w:szCs w:val="24"/>
          <w:lang w:val="ru-RU"/>
        </w:rPr>
      </w:pPr>
    </w:p>
    <w:p w:rsidR="00052B60" w:rsidRDefault="00052B60" w:rsidP="00052B60">
      <w:pPr>
        <w:autoSpaceDE w:val="0"/>
        <w:autoSpaceDN w:val="0"/>
        <w:adjustRightInd w:val="0"/>
        <w:ind w:firstLine="540"/>
        <w:jc w:val="both"/>
        <w:rPr>
          <w:sz w:val="24"/>
          <w:szCs w:val="24"/>
          <w:lang w:val="ru-RU"/>
        </w:rPr>
      </w:pPr>
      <w:r>
        <w:rPr>
          <w:bCs/>
          <w:lang w:val="ru-RU"/>
        </w:rPr>
        <w:t xml:space="preserve">  </w:t>
      </w:r>
      <w:r>
        <w:rPr>
          <w:sz w:val="24"/>
          <w:szCs w:val="24"/>
          <w:lang w:val="ru-RU"/>
        </w:rPr>
        <w:t xml:space="preserve">31. Должностные оклады руководителей муниципальных образовательных организаций устанавливаются в зависимости от группы по оплате труда руководителей (в соответствии с приложением 1 к настоящему Положению) в следующих размерах: </w:t>
      </w:r>
    </w:p>
    <w:p w:rsidR="00052B60" w:rsidRDefault="00052B60" w:rsidP="00052B60">
      <w:pPr>
        <w:autoSpaceDE w:val="0"/>
        <w:autoSpaceDN w:val="0"/>
        <w:adjustRightInd w:val="0"/>
        <w:ind w:firstLine="540"/>
        <w:jc w:val="both"/>
        <w:rPr>
          <w:sz w:val="24"/>
          <w:szCs w:val="24"/>
          <w:lang w:val="ru-RU"/>
        </w:rPr>
      </w:pPr>
      <w:r>
        <w:rPr>
          <w:sz w:val="24"/>
          <w:szCs w:val="24"/>
          <w:lang w:val="ru-RU"/>
        </w:rPr>
        <w:tab/>
        <w:t>таблица 1: до истечения срока действия квалификационной категории (по результатам прохождения аттестации):</w:t>
      </w:r>
    </w:p>
    <w:tbl>
      <w:tblPr>
        <w:tblW w:w="9645" w:type="dxa"/>
        <w:tblInd w:w="75" w:type="dxa"/>
        <w:tblLayout w:type="fixed"/>
        <w:tblCellMar>
          <w:left w:w="75" w:type="dxa"/>
          <w:right w:w="75" w:type="dxa"/>
        </w:tblCellMar>
        <w:tblLook w:val="00A0"/>
      </w:tblPr>
      <w:tblGrid>
        <w:gridCol w:w="3613"/>
        <w:gridCol w:w="1257"/>
        <w:gridCol w:w="1513"/>
        <w:gridCol w:w="1560"/>
        <w:gridCol w:w="1702"/>
      </w:tblGrid>
      <w:tr w:rsidR="00052B60" w:rsidRPr="00052B60" w:rsidTr="005954E9">
        <w:trPr>
          <w:trHeight w:val="600"/>
        </w:trPr>
        <w:tc>
          <w:tcPr>
            <w:tcW w:w="3611" w:type="dxa"/>
            <w:vMerge w:val="restart"/>
            <w:tcBorders>
              <w:top w:val="single" w:sz="4" w:space="0" w:color="auto"/>
              <w:left w:val="single" w:sz="4" w:space="0" w:color="auto"/>
              <w:bottom w:val="single" w:sz="4" w:space="0" w:color="auto"/>
              <w:right w:val="single" w:sz="4" w:space="0" w:color="auto"/>
            </w:tcBorders>
          </w:tcPr>
          <w:p w:rsidR="00052B60" w:rsidRDefault="00052B60" w:rsidP="005954E9">
            <w:pPr>
              <w:autoSpaceDE w:val="0"/>
              <w:autoSpaceDN w:val="0"/>
              <w:adjustRightInd w:val="0"/>
              <w:rPr>
                <w:b/>
                <w:sz w:val="24"/>
                <w:szCs w:val="24"/>
                <w:lang w:val="ru-RU"/>
              </w:rPr>
            </w:pPr>
          </w:p>
          <w:p w:rsidR="00052B60" w:rsidRDefault="00052B60" w:rsidP="005954E9">
            <w:pPr>
              <w:autoSpaceDE w:val="0"/>
              <w:autoSpaceDN w:val="0"/>
              <w:adjustRightInd w:val="0"/>
              <w:jc w:val="center"/>
              <w:rPr>
                <w:b/>
                <w:sz w:val="24"/>
                <w:szCs w:val="24"/>
                <w:lang w:val="ru-RU"/>
              </w:rPr>
            </w:pPr>
            <w:r>
              <w:rPr>
                <w:b/>
                <w:sz w:val="24"/>
                <w:szCs w:val="24"/>
              </w:rPr>
              <w:t>Наименование</w:t>
            </w:r>
          </w:p>
          <w:p w:rsidR="00052B60" w:rsidRDefault="00052B60" w:rsidP="005954E9">
            <w:pPr>
              <w:autoSpaceDE w:val="0"/>
              <w:autoSpaceDN w:val="0"/>
              <w:adjustRightInd w:val="0"/>
              <w:jc w:val="center"/>
              <w:rPr>
                <w:b/>
                <w:sz w:val="24"/>
                <w:szCs w:val="24"/>
              </w:rPr>
            </w:pPr>
            <w:r>
              <w:rPr>
                <w:b/>
                <w:sz w:val="24"/>
                <w:szCs w:val="24"/>
              </w:rPr>
              <w:t>должностей</w:t>
            </w:r>
          </w:p>
        </w:tc>
        <w:tc>
          <w:tcPr>
            <w:tcW w:w="6028" w:type="dxa"/>
            <w:gridSpan w:val="4"/>
            <w:tcBorders>
              <w:top w:val="single" w:sz="4" w:space="0" w:color="auto"/>
              <w:left w:val="single" w:sz="4" w:space="0" w:color="auto"/>
              <w:bottom w:val="single" w:sz="4" w:space="0" w:color="auto"/>
              <w:right w:val="single" w:sz="4" w:space="0" w:color="auto"/>
            </w:tcBorders>
          </w:tcPr>
          <w:p w:rsidR="00052B60" w:rsidRDefault="00052B60" w:rsidP="005954E9">
            <w:pPr>
              <w:autoSpaceDE w:val="0"/>
              <w:autoSpaceDN w:val="0"/>
              <w:adjustRightInd w:val="0"/>
              <w:jc w:val="center"/>
              <w:rPr>
                <w:b/>
                <w:sz w:val="24"/>
                <w:szCs w:val="24"/>
                <w:lang w:val="ru-RU"/>
              </w:rPr>
            </w:pPr>
            <w:r>
              <w:rPr>
                <w:b/>
                <w:sz w:val="24"/>
                <w:szCs w:val="24"/>
                <w:lang w:val="ru-RU"/>
              </w:rPr>
              <w:t xml:space="preserve">Должностные оклады по группам </w:t>
            </w:r>
          </w:p>
          <w:p w:rsidR="00052B60" w:rsidRDefault="00052B60" w:rsidP="005954E9">
            <w:pPr>
              <w:autoSpaceDE w:val="0"/>
              <w:autoSpaceDN w:val="0"/>
              <w:adjustRightInd w:val="0"/>
              <w:jc w:val="center"/>
              <w:rPr>
                <w:b/>
                <w:sz w:val="24"/>
                <w:szCs w:val="24"/>
                <w:lang w:val="ru-RU"/>
              </w:rPr>
            </w:pPr>
            <w:r>
              <w:rPr>
                <w:b/>
                <w:sz w:val="24"/>
                <w:szCs w:val="24"/>
                <w:lang w:val="ru-RU"/>
              </w:rPr>
              <w:t>оплаты   труда руководителей (руб.)</w:t>
            </w:r>
          </w:p>
        </w:tc>
      </w:tr>
      <w:tr w:rsidR="00052B60" w:rsidTr="005954E9">
        <w:tc>
          <w:tcPr>
            <w:tcW w:w="3611" w:type="dxa"/>
            <w:vMerge/>
            <w:tcBorders>
              <w:top w:val="single" w:sz="4" w:space="0" w:color="auto"/>
              <w:left w:val="single" w:sz="4" w:space="0" w:color="auto"/>
              <w:bottom w:val="single" w:sz="4" w:space="0" w:color="auto"/>
              <w:right w:val="single" w:sz="4" w:space="0" w:color="auto"/>
            </w:tcBorders>
            <w:vAlign w:val="center"/>
          </w:tcPr>
          <w:p w:rsidR="00052B60" w:rsidRPr="00D426E6" w:rsidRDefault="00052B60" w:rsidP="005954E9">
            <w:pPr>
              <w:rPr>
                <w:b/>
                <w:sz w:val="24"/>
                <w:szCs w:val="24"/>
                <w:lang w:val="ru-RU"/>
              </w:rPr>
            </w:pPr>
          </w:p>
        </w:tc>
        <w:tc>
          <w:tcPr>
            <w:tcW w:w="1256"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w:t>
            </w:r>
          </w:p>
        </w:tc>
        <w:tc>
          <w:tcPr>
            <w:tcW w:w="1512"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II</w:t>
            </w:r>
          </w:p>
        </w:tc>
        <w:tc>
          <w:tcPr>
            <w:tcW w:w="1559"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III</w:t>
            </w:r>
          </w:p>
        </w:tc>
        <w:tc>
          <w:tcPr>
            <w:tcW w:w="1701"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IV</w:t>
            </w:r>
          </w:p>
        </w:tc>
      </w:tr>
      <w:tr w:rsidR="00052B60" w:rsidTr="005954E9">
        <w:trPr>
          <w:trHeight w:val="559"/>
        </w:trPr>
        <w:tc>
          <w:tcPr>
            <w:tcW w:w="3611" w:type="dxa"/>
            <w:tcBorders>
              <w:top w:val="nil"/>
              <w:left w:val="single" w:sz="4" w:space="0" w:color="auto"/>
              <w:bottom w:val="single" w:sz="4" w:space="0" w:color="auto"/>
              <w:right w:val="single" w:sz="4" w:space="0" w:color="auto"/>
            </w:tcBorders>
          </w:tcPr>
          <w:p w:rsidR="00052B60" w:rsidRDefault="00052B60" w:rsidP="005954E9">
            <w:pPr>
              <w:autoSpaceDE w:val="0"/>
              <w:autoSpaceDN w:val="0"/>
              <w:adjustRightInd w:val="0"/>
              <w:rPr>
                <w:sz w:val="24"/>
                <w:szCs w:val="24"/>
                <w:lang w:val="ru-RU"/>
              </w:rPr>
            </w:pPr>
            <w:r>
              <w:rPr>
                <w:sz w:val="24"/>
                <w:szCs w:val="24"/>
                <w:lang w:val="ru-RU"/>
              </w:rPr>
              <w:t xml:space="preserve">Руководитель    муниципальной образовательной организации      </w:t>
            </w:r>
          </w:p>
        </w:tc>
        <w:tc>
          <w:tcPr>
            <w:tcW w:w="1256"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sz w:val="24"/>
                <w:szCs w:val="24"/>
                <w:lang w:val="ru-RU"/>
              </w:rPr>
            </w:pPr>
            <w:r>
              <w:rPr>
                <w:sz w:val="24"/>
                <w:szCs w:val="24"/>
                <w:lang w:val="ru-RU"/>
              </w:rPr>
              <w:t>11 091</w:t>
            </w:r>
          </w:p>
        </w:tc>
        <w:tc>
          <w:tcPr>
            <w:tcW w:w="1512"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sz w:val="24"/>
                <w:szCs w:val="24"/>
                <w:lang w:val="ru-RU"/>
              </w:rPr>
            </w:pPr>
            <w:r>
              <w:rPr>
                <w:sz w:val="24"/>
                <w:szCs w:val="24"/>
                <w:lang w:val="ru-RU"/>
              </w:rPr>
              <w:t>10 769</w:t>
            </w:r>
          </w:p>
        </w:tc>
        <w:tc>
          <w:tcPr>
            <w:tcW w:w="1559"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sz w:val="24"/>
                <w:szCs w:val="24"/>
                <w:lang w:val="ru-RU"/>
              </w:rPr>
            </w:pPr>
            <w:r>
              <w:rPr>
                <w:sz w:val="24"/>
                <w:szCs w:val="24"/>
                <w:lang w:val="ru-RU"/>
              </w:rPr>
              <w:t>10 463</w:t>
            </w:r>
          </w:p>
        </w:tc>
        <w:tc>
          <w:tcPr>
            <w:tcW w:w="1701"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sz w:val="24"/>
                <w:szCs w:val="24"/>
                <w:lang w:val="ru-RU"/>
              </w:rPr>
            </w:pPr>
            <w:r>
              <w:rPr>
                <w:sz w:val="24"/>
                <w:szCs w:val="24"/>
                <w:lang w:val="ru-RU"/>
              </w:rPr>
              <w:t>10 147</w:t>
            </w:r>
          </w:p>
        </w:tc>
      </w:tr>
    </w:tbl>
    <w:p w:rsidR="00052B60" w:rsidRDefault="00052B60" w:rsidP="00052B60">
      <w:pPr>
        <w:tabs>
          <w:tab w:val="left" w:pos="3544"/>
        </w:tabs>
        <w:autoSpaceDE w:val="0"/>
        <w:autoSpaceDN w:val="0"/>
        <w:adjustRightInd w:val="0"/>
        <w:ind w:firstLine="567"/>
        <w:jc w:val="both"/>
        <w:rPr>
          <w:sz w:val="24"/>
          <w:szCs w:val="24"/>
          <w:lang w:val="ru-RU"/>
        </w:rPr>
      </w:pPr>
      <w:r>
        <w:rPr>
          <w:sz w:val="24"/>
          <w:szCs w:val="24"/>
          <w:lang w:val="ru-RU"/>
        </w:rPr>
        <w:t>таблица 2: по истечении срока действия квалификационной категории:</w:t>
      </w:r>
    </w:p>
    <w:tbl>
      <w:tblPr>
        <w:tblW w:w="9645" w:type="dxa"/>
        <w:tblInd w:w="75" w:type="dxa"/>
        <w:tblLayout w:type="fixed"/>
        <w:tblCellMar>
          <w:left w:w="75" w:type="dxa"/>
          <w:right w:w="75" w:type="dxa"/>
        </w:tblCellMar>
        <w:tblLook w:val="00A0"/>
      </w:tblPr>
      <w:tblGrid>
        <w:gridCol w:w="3613"/>
        <w:gridCol w:w="1277"/>
        <w:gridCol w:w="1560"/>
        <w:gridCol w:w="1560"/>
        <w:gridCol w:w="1635"/>
      </w:tblGrid>
      <w:tr w:rsidR="00052B60" w:rsidRPr="00052B60" w:rsidTr="005954E9">
        <w:trPr>
          <w:trHeight w:val="600"/>
        </w:trPr>
        <w:tc>
          <w:tcPr>
            <w:tcW w:w="3611" w:type="dxa"/>
            <w:vMerge w:val="restart"/>
            <w:tcBorders>
              <w:top w:val="single" w:sz="4" w:space="0" w:color="auto"/>
              <w:left w:val="single" w:sz="4" w:space="0" w:color="auto"/>
              <w:bottom w:val="single" w:sz="4" w:space="0" w:color="auto"/>
              <w:right w:val="single" w:sz="4" w:space="0" w:color="auto"/>
            </w:tcBorders>
          </w:tcPr>
          <w:p w:rsidR="00052B60" w:rsidRDefault="00052B60" w:rsidP="005954E9">
            <w:pPr>
              <w:autoSpaceDE w:val="0"/>
              <w:autoSpaceDN w:val="0"/>
              <w:adjustRightInd w:val="0"/>
              <w:rPr>
                <w:b/>
                <w:sz w:val="24"/>
                <w:szCs w:val="24"/>
                <w:lang w:val="ru-RU"/>
              </w:rPr>
            </w:pPr>
            <w:r>
              <w:rPr>
                <w:b/>
                <w:sz w:val="24"/>
                <w:szCs w:val="24"/>
                <w:lang w:val="ru-RU"/>
              </w:rPr>
              <w:t xml:space="preserve"> </w:t>
            </w:r>
          </w:p>
          <w:p w:rsidR="00052B60" w:rsidRDefault="00052B60" w:rsidP="005954E9">
            <w:pPr>
              <w:autoSpaceDE w:val="0"/>
              <w:autoSpaceDN w:val="0"/>
              <w:adjustRightInd w:val="0"/>
              <w:jc w:val="center"/>
              <w:rPr>
                <w:b/>
                <w:sz w:val="24"/>
                <w:szCs w:val="24"/>
                <w:lang w:val="ru-RU"/>
              </w:rPr>
            </w:pPr>
            <w:r>
              <w:rPr>
                <w:b/>
                <w:sz w:val="24"/>
                <w:szCs w:val="24"/>
              </w:rPr>
              <w:t>Наименование</w:t>
            </w:r>
          </w:p>
          <w:p w:rsidR="00052B60" w:rsidRDefault="00052B60" w:rsidP="005954E9">
            <w:pPr>
              <w:autoSpaceDE w:val="0"/>
              <w:autoSpaceDN w:val="0"/>
              <w:adjustRightInd w:val="0"/>
              <w:jc w:val="center"/>
              <w:rPr>
                <w:b/>
                <w:sz w:val="24"/>
                <w:szCs w:val="24"/>
              </w:rPr>
            </w:pPr>
            <w:r>
              <w:rPr>
                <w:b/>
                <w:sz w:val="24"/>
                <w:szCs w:val="24"/>
              </w:rPr>
              <w:t>должностей</w:t>
            </w:r>
          </w:p>
        </w:tc>
        <w:tc>
          <w:tcPr>
            <w:tcW w:w="6028" w:type="dxa"/>
            <w:gridSpan w:val="4"/>
            <w:tcBorders>
              <w:top w:val="single" w:sz="4" w:space="0" w:color="auto"/>
              <w:left w:val="single" w:sz="4" w:space="0" w:color="auto"/>
              <w:bottom w:val="single" w:sz="4" w:space="0" w:color="auto"/>
              <w:right w:val="single" w:sz="4" w:space="0" w:color="auto"/>
            </w:tcBorders>
          </w:tcPr>
          <w:p w:rsidR="00052B60" w:rsidRDefault="00052B60" w:rsidP="005954E9">
            <w:pPr>
              <w:autoSpaceDE w:val="0"/>
              <w:autoSpaceDN w:val="0"/>
              <w:adjustRightInd w:val="0"/>
              <w:jc w:val="center"/>
              <w:rPr>
                <w:b/>
                <w:sz w:val="24"/>
                <w:szCs w:val="24"/>
                <w:lang w:val="ru-RU"/>
              </w:rPr>
            </w:pPr>
            <w:r>
              <w:rPr>
                <w:b/>
                <w:sz w:val="24"/>
                <w:szCs w:val="24"/>
                <w:lang w:val="ru-RU"/>
              </w:rPr>
              <w:t xml:space="preserve">Должностные оклады по группам </w:t>
            </w:r>
          </w:p>
          <w:p w:rsidR="00052B60" w:rsidRDefault="00052B60" w:rsidP="005954E9">
            <w:pPr>
              <w:autoSpaceDE w:val="0"/>
              <w:autoSpaceDN w:val="0"/>
              <w:adjustRightInd w:val="0"/>
              <w:jc w:val="center"/>
              <w:rPr>
                <w:b/>
                <w:sz w:val="24"/>
                <w:szCs w:val="24"/>
                <w:lang w:val="ru-RU"/>
              </w:rPr>
            </w:pPr>
            <w:r>
              <w:rPr>
                <w:b/>
                <w:sz w:val="24"/>
                <w:szCs w:val="24"/>
                <w:lang w:val="ru-RU"/>
              </w:rPr>
              <w:t>оплаты труда руководителей (руб.)</w:t>
            </w:r>
          </w:p>
        </w:tc>
      </w:tr>
      <w:tr w:rsidR="00052B60" w:rsidTr="005954E9">
        <w:tc>
          <w:tcPr>
            <w:tcW w:w="3611" w:type="dxa"/>
            <w:vMerge/>
            <w:tcBorders>
              <w:top w:val="single" w:sz="4" w:space="0" w:color="auto"/>
              <w:left w:val="single" w:sz="4" w:space="0" w:color="auto"/>
              <w:bottom w:val="single" w:sz="4" w:space="0" w:color="auto"/>
              <w:right w:val="single" w:sz="4" w:space="0" w:color="auto"/>
            </w:tcBorders>
            <w:vAlign w:val="center"/>
          </w:tcPr>
          <w:p w:rsidR="00052B60" w:rsidRPr="00D426E6" w:rsidRDefault="00052B60" w:rsidP="005954E9">
            <w:pPr>
              <w:rPr>
                <w:b/>
                <w:sz w:val="24"/>
                <w:szCs w:val="24"/>
                <w:lang w:val="ru-RU"/>
              </w:rPr>
            </w:pPr>
          </w:p>
        </w:tc>
        <w:tc>
          <w:tcPr>
            <w:tcW w:w="1276"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w:t>
            </w:r>
          </w:p>
        </w:tc>
        <w:tc>
          <w:tcPr>
            <w:tcW w:w="1559"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II</w:t>
            </w:r>
          </w:p>
        </w:tc>
        <w:tc>
          <w:tcPr>
            <w:tcW w:w="1559"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III</w:t>
            </w:r>
          </w:p>
        </w:tc>
        <w:tc>
          <w:tcPr>
            <w:tcW w:w="1634" w:type="dxa"/>
            <w:tcBorders>
              <w:top w:val="nil"/>
              <w:left w:val="single" w:sz="4" w:space="0" w:color="auto"/>
              <w:bottom w:val="single" w:sz="4" w:space="0" w:color="auto"/>
              <w:right w:val="single" w:sz="4" w:space="0" w:color="auto"/>
            </w:tcBorders>
            <w:vAlign w:val="center"/>
          </w:tcPr>
          <w:p w:rsidR="00052B60" w:rsidRDefault="00052B60" w:rsidP="005954E9">
            <w:pPr>
              <w:autoSpaceDE w:val="0"/>
              <w:autoSpaceDN w:val="0"/>
              <w:adjustRightInd w:val="0"/>
              <w:jc w:val="center"/>
              <w:rPr>
                <w:b/>
                <w:sz w:val="24"/>
                <w:szCs w:val="24"/>
                <w:lang w:val="ru-RU"/>
              </w:rPr>
            </w:pPr>
            <w:r>
              <w:rPr>
                <w:b/>
                <w:sz w:val="24"/>
                <w:szCs w:val="24"/>
              </w:rPr>
              <w:t>IV</w:t>
            </w:r>
          </w:p>
        </w:tc>
      </w:tr>
      <w:tr w:rsidR="00052B60" w:rsidTr="005954E9">
        <w:trPr>
          <w:trHeight w:val="400"/>
        </w:trPr>
        <w:tc>
          <w:tcPr>
            <w:tcW w:w="3611" w:type="dxa"/>
            <w:tcBorders>
              <w:top w:val="nil"/>
              <w:left w:val="single" w:sz="4" w:space="0" w:color="auto"/>
              <w:bottom w:val="single" w:sz="4" w:space="0" w:color="auto"/>
              <w:right w:val="single" w:sz="4" w:space="0" w:color="auto"/>
            </w:tcBorders>
          </w:tcPr>
          <w:p w:rsidR="00052B60" w:rsidRDefault="00052B60" w:rsidP="005954E9">
            <w:pPr>
              <w:autoSpaceDE w:val="0"/>
              <w:autoSpaceDN w:val="0"/>
              <w:adjustRightInd w:val="0"/>
              <w:rPr>
                <w:sz w:val="24"/>
                <w:szCs w:val="24"/>
                <w:lang w:val="ru-RU"/>
              </w:rPr>
            </w:pPr>
            <w:r>
              <w:rPr>
                <w:sz w:val="24"/>
                <w:szCs w:val="24"/>
                <w:lang w:val="ru-RU"/>
              </w:rPr>
              <w:t xml:space="preserve">Руководитель    муниципальной образовательной организации      </w:t>
            </w:r>
          </w:p>
        </w:tc>
        <w:tc>
          <w:tcPr>
            <w:tcW w:w="1276" w:type="dxa"/>
            <w:tcBorders>
              <w:top w:val="nil"/>
              <w:left w:val="single" w:sz="4" w:space="0" w:color="auto"/>
              <w:bottom w:val="single" w:sz="4" w:space="0" w:color="auto"/>
              <w:right w:val="single" w:sz="4" w:space="0" w:color="auto"/>
            </w:tcBorders>
            <w:vAlign w:val="bottom"/>
          </w:tcPr>
          <w:p w:rsidR="00052B60" w:rsidRDefault="00052B60" w:rsidP="005954E9">
            <w:pPr>
              <w:jc w:val="center"/>
              <w:rPr>
                <w:color w:val="000000"/>
                <w:sz w:val="24"/>
                <w:szCs w:val="24"/>
                <w:lang w:val="ru-RU"/>
              </w:rPr>
            </w:pPr>
            <w:r>
              <w:rPr>
                <w:color w:val="000000"/>
                <w:sz w:val="24"/>
                <w:szCs w:val="24"/>
                <w:lang w:val="ru-RU"/>
              </w:rPr>
              <w:t>15 527</w:t>
            </w:r>
          </w:p>
          <w:p w:rsidR="00052B60" w:rsidRDefault="00052B60" w:rsidP="005954E9">
            <w:pPr>
              <w:autoSpaceDE w:val="0"/>
              <w:autoSpaceDN w:val="0"/>
              <w:adjustRightInd w:val="0"/>
              <w:jc w:val="center"/>
              <w:rPr>
                <w:sz w:val="24"/>
                <w:szCs w:val="24"/>
                <w:lang w:val="ru-RU"/>
              </w:rPr>
            </w:pPr>
          </w:p>
        </w:tc>
        <w:tc>
          <w:tcPr>
            <w:tcW w:w="1559" w:type="dxa"/>
            <w:tcBorders>
              <w:top w:val="nil"/>
              <w:left w:val="single" w:sz="4" w:space="0" w:color="auto"/>
              <w:bottom w:val="single" w:sz="4" w:space="0" w:color="auto"/>
              <w:right w:val="single" w:sz="4" w:space="0" w:color="auto"/>
            </w:tcBorders>
            <w:vAlign w:val="bottom"/>
          </w:tcPr>
          <w:p w:rsidR="00052B60" w:rsidRDefault="00052B60" w:rsidP="005954E9">
            <w:pPr>
              <w:jc w:val="center"/>
              <w:rPr>
                <w:color w:val="000000"/>
                <w:sz w:val="24"/>
                <w:szCs w:val="24"/>
                <w:lang w:val="ru-RU"/>
              </w:rPr>
            </w:pPr>
            <w:r>
              <w:rPr>
                <w:color w:val="000000"/>
                <w:sz w:val="24"/>
                <w:szCs w:val="24"/>
                <w:lang w:val="ru-RU"/>
              </w:rPr>
              <w:t>14 000</w:t>
            </w:r>
          </w:p>
          <w:p w:rsidR="00052B60" w:rsidRDefault="00052B60" w:rsidP="005954E9">
            <w:pPr>
              <w:autoSpaceDE w:val="0"/>
              <w:autoSpaceDN w:val="0"/>
              <w:adjustRightInd w:val="0"/>
              <w:jc w:val="center"/>
              <w:rPr>
                <w:sz w:val="24"/>
                <w:szCs w:val="24"/>
                <w:lang w:val="ru-RU"/>
              </w:rPr>
            </w:pPr>
          </w:p>
        </w:tc>
        <w:tc>
          <w:tcPr>
            <w:tcW w:w="1559" w:type="dxa"/>
            <w:tcBorders>
              <w:top w:val="nil"/>
              <w:left w:val="single" w:sz="4" w:space="0" w:color="auto"/>
              <w:bottom w:val="single" w:sz="4" w:space="0" w:color="auto"/>
              <w:right w:val="single" w:sz="4" w:space="0" w:color="auto"/>
            </w:tcBorders>
            <w:vAlign w:val="bottom"/>
          </w:tcPr>
          <w:p w:rsidR="00052B60" w:rsidRDefault="00052B60" w:rsidP="005954E9">
            <w:pPr>
              <w:jc w:val="center"/>
              <w:rPr>
                <w:color w:val="000000"/>
                <w:sz w:val="24"/>
                <w:szCs w:val="24"/>
                <w:lang w:val="ru-RU"/>
              </w:rPr>
            </w:pPr>
            <w:r>
              <w:rPr>
                <w:color w:val="000000"/>
                <w:sz w:val="24"/>
                <w:szCs w:val="24"/>
                <w:lang w:val="ru-RU"/>
              </w:rPr>
              <w:t>12 557</w:t>
            </w:r>
          </w:p>
          <w:p w:rsidR="00052B60" w:rsidRDefault="00052B60" w:rsidP="005954E9">
            <w:pPr>
              <w:autoSpaceDE w:val="0"/>
              <w:autoSpaceDN w:val="0"/>
              <w:adjustRightInd w:val="0"/>
              <w:jc w:val="center"/>
              <w:rPr>
                <w:sz w:val="24"/>
                <w:szCs w:val="24"/>
                <w:lang w:val="ru-RU"/>
              </w:rPr>
            </w:pPr>
          </w:p>
        </w:tc>
        <w:tc>
          <w:tcPr>
            <w:tcW w:w="1634" w:type="dxa"/>
            <w:tcBorders>
              <w:top w:val="nil"/>
              <w:left w:val="single" w:sz="4" w:space="0" w:color="auto"/>
              <w:bottom w:val="single" w:sz="4" w:space="0" w:color="auto"/>
              <w:right w:val="single" w:sz="4" w:space="0" w:color="auto"/>
            </w:tcBorders>
            <w:vAlign w:val="bottom"/>
          </w:tcPr>
          <w:p w:rsidR="00052B60" w:rsidRDefault="00052B60" w:rsidP="005954E9">
            <w:pPr>
              <w:jc w:val="center"/>
              <w:rPr>
                <w:color w:val="000000"/>
                <w:sz w:val="24"/>
                <w:szCs w:val="24"/>
                <w:lang w:val="ru-RU"/>
              </w:rPr>
            </w:pPr>
            <w:r>
              <w:rPr>
                <w:color w:val="000000"/>
                <w:sz w:val="24"/>
                <w:szCs w:val="24"/>
                <w:lang w:val="ru-RU"/>
              </w:rPr>
              <w:t>11 162</w:t>
            </w:r>
          </w:p>
          <w:p w:rsidR="00052B60" w:rsidRDefault="00052B60" w:rsidP="005954E9">
            <w:pPr>
              <w:autoSpaceDE w:val="0"/>
              <w:autoSpaceDN w:val="0"/>
              <w:adjustRightInd w:val="0"/>
              <w:jc w:val="center"/>
              <w:rPr>
                <w:sz w:val="24"/>
                <w:szCs w:val="24"/>
                <w:lang w:val="ru-RU"/>
              </w:rPr>
            </w:pPr>
          </w:p>
        </w:tc>
      </w:tr>
    </w:tbl>
    <w:p w:rsidR="00052B60" w:rsidRDefault="00052B60" w:rsidP="00052B60">
      <w:pPr>
        <w:ind w:firstLine="540"/>
        <w:jc w:val="both"/>
        <w:rPr>
          <w:sz w:val="24"/>
          <w:szCs w:val="24"/>
          <w:lang w:val="ru-RU"/>
        </w:rPr>
      </w:pPr>
      <w:r>
        <w:rPr>
          <w:sz w:val="24"/>
          <w:szCs w:val="24"/>
          <w:lang w:val="ru-RU"/>
        </w:rPr>
        <w:tab/>
        <w:t>32. В случае, когда срок прекращения действия квалификационной категории у заместителей руководителя наступает позже срока прекращения действия квалификационной категории у руководителя, должностные оклады заместителям руководителя до окончания срока действия у них квалификационной категории определяются исходя из должностного оклада руководителя в соответствии с пунктом 31 настоящего Положения.</w:t>
      </w:r>
    </w:p>
    <w:p w:rsidR="00052B60" w:rsidRDefault="00052B60" w:rsidP="00052B60">
      <w:pPr>
        <w:pStyle w:val="s1"/>
        <w:spacing w:before="0" w:beforeAutospacing="0" w:after="0" w:afterAutospacing="0"/>
        <w:jc w:val="both"/>
      </w:pPr>
      <w:r>
        <w:tab/>
        <w:t>33. Должностные оклады заместителей руководителей, главного бухгалтера устанавливаются на 10-30% ниже должностного оклада руководителя.</w:t>
      </w:r>
    </w:p>
    <w:p w:rsidR="00052B60" w:rsidRDefault="00052B60" w:rsidP="00052B60">
      <w:pPr>
        <w:pStyle w:val="s1"/>
        <w:spacing w:before="0" w:beforeAutospacing="0" w:after="0" w:afterAutospacing="0"/>
        <w:jc w:val="both"/>
      </w:pPr>
      <w:r>
        <w:tab/>
        <w:t>34. С учетом условий труда руководителю муниципальной образовательной организации и его заместителям, главному бухгалтеру устанавливаются следующие компенсационного выплаты:</w:t>
      </w:r>
    </w:p>
    <w:p w:rsidR="00052B60" w:rsidRDefault="00052B60" w:rsidP="00052B60">
      <w:pPr>
        <w:pStyle w:val="s1"/>
        <w:spacing w:before="0" w:beforeAutospacing="0" w:after="0" w:afterAutospacing="0"/>
      </w:pPr>
      <w:r>
        <w:tab/>
        <w:t>а) надбавка за работу со сведениями, составляющими государственную тайну;</w:t>
      </w:r>
    </w:p>
    <w:p w:rsidR="00052B60" w:rsidRDefault="00052B60" w:rsidP="00052B60">
      <w:pPr>
        <w:pStyle w:val="s1"/>
        <w:spacing w:before="0" w:beforeAutospacing="0" w:after="0" w:afterAutospacing="0"/>
      </w:pPr>
      <w:r>
        <w:tab/>
        <w:t>б) надбавка за работу в сельской местности;</w:t>
      </w:r>
    </w:p>
    <w:p w:rsidR="00052B60" w:rsidRDefault="00052B60" w:rsidP="00052B60">
      <w:pPr>
        <w:pStyle w:val="s1"/>
        <w:spacing w:before="0" w:beforeAutospacing="0" w:after="0" w:afterAutospacing="0"/>
      </w:pPr>
      <w:r>
        <w:tab/>
        <w:t>г) надбавка работникам - молодым специалистам;</w:t>
      </w:r>
    </w:p>
    <w:p w:rsidR="00052B60" w:rsidRDefault="00052B60" w:rsidP="00052B60">
      <w:pPr>
        <w:pStyle w:val="s1"/>
        <w:spacing w:before="0" w:beforeAutospacing="0" w:after="0" w:afterAutospacing="0"/>
      </w:pPr>
      <w:r>
        <w:tab/>
        <w:t>д) надбавка за особые условия труда;</w:t>
      </w:r>
    </w:p>
    <w:p w:rsidR="00052B60" w:rsidRDefault="00052B60" w:rsidP="00052B60">
      <w:pPr>
        <w:pStyle w:val="s1"/>
        <w:spacing w:before="0" w:beforeAutospacing="0" w:after="0" w:afterAutospacing="0"/>
      </w:pPr>
      <w:r>
        <w:tab/>
        <w:t>е)  доплата за совмещение профессий (должностей);</w:t>
      </w:r>
    </w:p>
    <w:p w:rsidR="00052B60" w:rsidRDefault="00052B60" w:rsidP="00052B60">
      <w:pPr>
        <w:pStyle w:val="s1"/>
        <w:spacing w:before="0" w:beforeAutospacing="0" w:after="0" w:afterAutospacing="0"/>
      </w:pPr>
      <w:r>
        <w:tab/>
        <w:t>ж) доплата за расширение зон обслуживания;</w:t>
      </w:r>
    </w:p>
    <w:p w:rsidR="00052B60" w:rsidRDefault="00052B60" w:rsidP="00052B60">
      <w:pPr>
        <w:pStyle w:val="s1"/>
        <w:spacing w:before="0" w:beforeAutospacing="0" w:after="0" w:afterAutospacing="0"/>
        <w:jc w:val="both"/>
      </w:pPr>
      <w:r>
        <w:tab/>
        <w:t>з)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052B60" w:rsidRDefault="00052B60" w:rsidP="00052B60">
      <w:pPr>
        <w:pStyle w:val="s1"/>
        <w:spacing w:before="0" w:beforeAutospacing="0" w:after="0" w:afterAutospacing="0"/>
      </w:pPr>
      <w:r>
        <w:tab/>
        <w:t>и) доплата за работу в ночное время;</w:t>
      </w:r>
    </w:p>
    <w:p w:rsidR="00052B60" w:rsidRDefault="00052B60" w:rsidP="00052B60">
      <w:pPr>
        <w:pStyle w:val="s1"/>
        <w:spacing w:before="0" w:beforeAutospacing="0" w:after="0" w:afterAutospacing="0"/>
      </w:pPr>
      <w:r>
        <w:tab/>
        <w:t>к) доплата за работу в выходные и нерабочие праздничные дни;</w:t>
      </w:r>
    </w:p>
    <w:p w:rsidR="00052B60" w:rsidRDefault="00052B60" w:rsidP="00052B60">
      <w:pPr>
        <w:pStyle w:val="s1"/>
        <w:spacing w:before="0" w:beforeAutospacing="0" w:after="0" w:afterAutospacing="0"/>
      </w:pPr>
      <w:r>
        <w:tab/>
        <w:t>л) доплата за сверхурочную работу;</w:t>
      </w:r>
    </w:p>
    <w:p w:rsidR="00052B60" w:rsidRDefault="00052B60" w:rsidP="00052B60">
      <w:pPr>
        <w:pStyle w:val="s1"/>
        <w:spacing w:before="0" w:beforeAutospacing="0" w:after="0" w:afterAutospacing="0"/>
      </w:pPr>
      <w:r>
        <w:tab/>
        <w:t>м) надбавка за квалификационную категорию.</w:t>
      </w:r>
    </w:p>
    <w:p w:rsidR="00052B60" w:rsidRDefault="00052B60" w:rsidP="00052B60">
      <w:pPr>
        <w:pStyle w:val="s1"/>
        <w:spacing w:before="0" w:beforeAutospacing="0" w:after="0" w:afterAutospacing="0"/>
        <w:jc w:val="both"/>
      </w:pPr>
      <w:r>
        <w:tab/>
        <w:t>35.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052B60" w:rsidRDefault="00052B60" w:rsidP="00052B60">
      <w:pPr>
        <w:pStyle w:val="s1"/>
        <w:spacing w:before="0" w:beforeAutospacing="0" w:after="0" w:afterAutospacing="0"/>
        <w:jc w:val="both"/>
      </w:pPr>
      <w:r>
        <w:tab/>
        <w:t>а) надбавка за присвоение ученой степени по соответствующему профилю, ученого звания,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052B60" w:rsidRDefault="00052B60" w:rsidP="00052B60">
      <w:pPr>
        <w:pStyle w:val="s1"/>
        <w:spacing w:before="0" w:beforeAutospacing="0" w:after="0" w:afterAutospacing="0"/>
      </w:pPr>
      <w:r>
        <w:tab/>
        <w:t>б) персональная поощрительная выплата;</w:t>
      </w:r>
    </w:p>
    <w:p w:rsidR="00052B60" w:rsidRDefault="00052B60" w:rsidP="00052B60">
      <w:pPr>
        <w:pStyle w:val="s1"/>
        <w:spacing w:before="0" w:beforeAutospacing="0" w:after="0" w:afterAutospacing="0"/>
        <w:jc w:val="both"/>
      </w:pPr>
      <w:r>
        <w:lastRenderedPageBreak/>
        <w:tab/>
        <w:t>в) надбавка за выполнение важных (особо важных) и ответственных (особо ответственных) работ;</w:t>
      </w:r>
    </w:p>
    <w:p w:rsidR="00052B60" w:rsidRDefault="00052B60" w:rsidP="00052B60">
      <w:pPr>
        <w:pStyle w:val="s1"/>
        <w:spacing w:before="0" w:beforeAutospacing="0" w:after="0" w:afterAutospacing="0"/>
      </w:pPr>
      <w:r>
        <w:tab/>
        <w:t>г) поощрительная выплата по итогам работы (за месяц, квартал, полугодие, год);</w:t>
      </w:r>
    </w:p>
    <w:p w:rsidR="00052B60" w:rsidRDefault="00052B60" w:rsidP="00052B60">
      <w:pPr>
        <w:pStyle w:val="s1"/>
        <w:spacing w:before="0" w:beforeAutospacing="0" w:after="0" w:afterAutospacing="0"/>
      </w:pPr>
      <w:r>
        <w:tab/>
        <w:t>д) единовременная поощрительная выплата;</w:t>
      </w:r>
    </w:p>
    <w:p w:rsidR="00052B60" w:rsidRDefault="00052B60" w:rsidP="00052B60">
      <w:pPr>
        <w:pStyle w:val="a8"/>
        <w:spacing w:line="240" w:lineRule="auto"/>
        <w:ind w:firstLine="0"/>
        <w:jc w:val="both"/>
        <w:rPr>
          <w:sz w:val="24"/>
          <w:szCs w:val="24"/>
        </w:rPr>
      </w:pPr>
      <w:r>
        <w:rPr>
          <w:sz w:val="24"/>
          <w:szCs w:val="24"/>
        </w:rPr>
        <w:tab/>
        <w:t xml:space="preserve">е) поощрительная выплата за высокие результаты работы. </w:t>
      </w:r>
    </w:p>
    <w:p w:rsidR="00052B60" w:rsidRDefault="00052B60" w:rsidP="00052B60">
      <w:pPr>
        <w:pStyle w:val="a8"/>
        <w:spacing w:line="240" w:lineRule="auto"/>
        <w:ind w:firstLine="0"/>
        <w:jc w:val="both"/>
        <w:rPr>
          <w:sz w:val="24"/>
          <w:szCs w:val="24"/>
        </w:rPr>
      </w:pPr>
      <w:r>
        <w:rPr>
          <w:sz w:val="24"/>
          <w:szCs w:val="24"/>
        </w:rPr>
        <w:tab/>
        <w:t>36. Установить предельный уровень соотношения средней заработной платы руководителей муниципальных образовательных организаций и средней заработной платы педагогических работников муниципальных образовательных организаций в кратности от 1 до 4.</w:t>
      </w:r>
    </w:p>
    <w:p w:rsidR="00052B60" w:rsidRPr="00D426E6" w:rsidRDefault="00052B60" w:rsidP="00052B60">
      <w:pPr>
        <w:pStyle w:val="a8"/>
        <w:spacing w:line="240" w:lineRule="auto"/>
        <w:ind w:firstLine="0"/>
        <w:jc w:val="left"/>
        <w:rPr>
          <w:sz w:val="24"/>
          <w:szCs w:val="24"/>
        </w:rPr>
      </w:pPr>
      <w:r>
        <w:rPr>
          <w:b/>
          <w:sz w:val="24"/>
          <w:szCs w:val="24"/>
        </w:rPr>
        <w:t xml:space="preserve">                                                                        Раздел 4.</w:t>
      </w:r>
      <w:r>
        <w:rPr>
          <w:sz w:val="24"/>
          <w:szCs w:val="24"/>
          <w:lang w:val="en-US"/>
        </w:rPr>
        <w:t> </w:t>
      </w:r>
    </w:p>
    <w:p w:rsidR="00052B60" w:rsidRDefault="00052B60" w:rsidP="00052B60">
      <w:pPr>
        <w:pStyle w:val="a8"/>
        <w:spacing w:line="240" w:lineRule="auto"/>
        <w:ind w:firstLine="0"/>
        <w:rPr>
          <w:b/>
          <w:sz w:val="24"/>
          <w:szCs w:val="24"/>
        </w:rPr>
      </w:pPr>
      <w:r>
        <w:rPr>
          <w:b/>
          <w:sz w:val="24"/>
          <w:szCs w:val="24"/>
        </w:rPr>
        <w:t>Порядок и условия установления компенсационных выплат</w:t>
      </w:r>
    </w:p>
    <w:p w:rsidR="00052B60" w:rsidRPr="00D426E6" w:rsidRDefault="00052B60" w:rsidP="00052B60">
      <w:pPr>
        <w:pStyle w:val="a8"/>
        <w:spacing w:line="240" w:lineRule="auto"/>
        <w:ind w:firstLine="0"/>
        <w:rPr>
          <w:b/>
          <w:sz w:val="24"/>
          <w:szCs w:val="24"/>
        </w:rPr>
      </w:pPr>
    </w:p>
    <w:p w:rsidR="00052B60" w:rsidRDefault="00052B60" w:rsidP="00052B60">
      <w:pPr>
        <w:pStyle w:val="s1"/>
        <w:spacing w:before="0" w:beforeAutospacing="0" w:after="0" w:afterAutospacing="0"/>
      </w:pPr>
      <w:r>
        <w:tab/>
        <w:t>37. К компенсационным выплатам относятся следующие доплаты и надбавки:</w:t>
      </w:r>
    </w:p>
    <w:p w:rsidR="00052B60" w:rsidRDefault="00052B60" w:rsidP="00052B60">
      <w:pPr>
        <w:pStyle w:val="s1"/>
        <w:spacing w:before="0" w:beforeAutospacing="0" w:after="0" w:afterAutospacing="0"/>
        <w:jc w:val="both"/>
      </w:pPr>
      <w:r>
        <w:tab/>
        <w:t>а)  доплата работникам (рабочим), занятым на работах с вредными и (или) опасными условиями труда;</w:t>
      </w:r>
    </w:p>
    <w:p w:rsidR="00052B60" w:rsidRDefault="00052B60" w:rsidP="00052B60">
      <w:pPr>
        <w:pStyle w:val="s1"/>
        <w:spacing w:before="0" w:beforeAutospacing="0" w:after="0" w:afterAutospacing="0"/>
        <w:jc w:val="both"/>
      </w:pPr>
      <w:r>
        <w:tab/>
        <w:t>б) надбавка за работу со сведениями, составляющими государственную тайну;</w:t>
      </w:r>
    </w:p>
    <w:p w:rsidR="00052B60" w:rsidRDefault="00052B60" w:rsidP="00052B60">
      <w:pPr>
        <w:pStyle w:val="s1"/>
        <w:spacing w:before="0" w:beforeAutospacing="0" w:after="0" w:afterAutospacing="0"/>
      </w:pPr>
      <w:r>
        <w:tab/>
        <w:t>в) надбавка за работу в сельской местности;</w:t>
      </w:r>
    </w:p>
    <w:p w:rsidR="00052B60" w:rsidRDefault="00052B60" w:rsidP="00052B60">
      <w:pPr>
        <w:pStyle w:val="s1"/>
        <w:spacing w:before="0" w:beforeAutospacing="0" w:after="0" w:afterAutospacing="0"/>
      </w:pPr>
      <w:r>
        <w:tab/>
        <w:t>г) надбавка работникам - молодым специалистам;</w:t>
      </w:r>
    </w:p>
    <w:p w:rsidR="00052B60" w:rsidRDefault="00052B60" w:rsidP="00052B60">
      <w:pPr>
        <w:pStyle w:val="s1"/>
        <w:spacing w:before="0" w:beforeAutospacing="0" w:after="0" w:afterAutospacing="0"/>
      </w:pPr>
      <w:r>
        <w:tab/>
        <w:t>д) доплата за особые условия труда;</w:t>
      </w:r>
    </w:p>
    <w:p w:rsidR="00052B60" w:rsidRDefault="00052B60" w:rsidP="00052B60">
      <w:pPr>
        <w:pStyle w:val="s1"/>
        <w:spacing w:before="0" w:beforeAutospacing="0" w:after="0" w:afterAutospacing="0"/>
      </w:pPr>
      <w:r>
        <w:tab/>
        <w:t>е) доплата за совмещение профессий (должностей);</w:t>
      </w:r>
    </w:p>
    <w:p w:rsidR="00052B60" w:rsidRDefault="00052B60" w:rsidP="00052B60">
      <w:pPr>
        <w:pStyle w:val="s1"/>
        <w:spacing w:before="0" w:beforeAutospacing="0" w:after="0" w:afterAutospacing="0"/>
      </w:pPr>
      <w:r>
        <w:tab/>
        <w:t>ж) доплата за расширение зон обслуживания;</w:t>
      </w:r>
    </w:p>
    <w:p w:rsidR="00052B60" w:rsidRDefault="00052B60" w:rsidP="00052B60">
      <w:pPr>
        <w:pStyle w:val="s1"/>
        <w:spacing w:before="0" w:beforeAutospacing="0" w:after="0" w:afterAutospacing="0"/>
        <w:jc w:val="both"/>
      </w:pPr>
      <w:r>
        <w:tab/>
        <w:t>з)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052B60" w:rsidRDefault="00052B60" w:rsidP="00052B60">
      <w:pPr>
        <w:pStyle w:val="s1"/>
        <w:spacing w:before="0" w:beforeAutospacing="0" w:after="0" w:afterAutospacing="0"/>
      </w:pPr>
      <w:r>
        <w:tab/>
        <w:t>и) надбавка за спортивные результаты;</w:t>
      </w:r>
    </w:p>
    <w:p w:rsidR="00052B60" w:rsidRDefault="00052B60" w:rsidP="00052B60">
      <w:pPr>
        <w:pStyle w:val="s1"/>
        <w:spacing w:before="0" w:beforeAutospacing="0" w:after="0" w:afterAutospacing="0"/>
        <w:jc w:val="both"/>
      </w:pPr>
      <w:r>
        <w:tab/>
        <w:t>к) надбавка за обеспечение высококачественного тренировочного процесса при подготовке высококвалифицированного учащегося-спортсмена;</w:t>
      </w:r>
    </w:p>
    <w:p w:rsidR="00052B60" w:rsidRDefault="00052B60" w:rsidP="00052B60">
      <w:pPr>
        <w:pStyle w:val="s1"/>
        <w:spacing w:before="0" w:beforeAutospacing="0" w:after="0" w:afterAutospacing="0"/>
      </w:pPr>
      <w:r>
        <w:tab/>
        <w:t>л) доплата за работу в ночное время;</w:t>
      </w:r>
    </w:p>
    <w:p w:rsidR="00052B60" w:rsidRDefault="00052B60" w:rsidP="00052B60">
      <w:pPr>
        <w:pStyle w:val="s1"/>
        <w:spacing w:before="0" w:beforeAutospacing="0" w:after="0" w:afterAutospacing="0"/>
      </w:pPr>
      <w:r>
        <w:tab/>
        <w:t>м) доплата за работу в выходные и нерабочие праздничные дни;</w:t>
      </w:r>
    </w:p>
    <w:p w:rsidR="00052B60" w:rsidRDefault="00052B60" w:rsidP="00052B60">
      <w:pPr>
        <w:pStyle w:val="s1"/>
        <w:spacing w:before="0" w:beforeAutospacing="0" w:after="0" w:afterAutospacing="0"/>
      </w:pPr>
      <w:r>
        <w:tab/>
        <w:t>н) доплата за сверхурочную работу;</w:t>
      </w:r>
    </w:p>
    <w:p w:rsidR="00052B60" w:rsidRDefault="00052B60" w:rsidP="00052B60">
      <w:pPr>
        <w:pStyle w:val="s1"/>
        <w:spacing w:before="0" w:beforeAutospacing="0" w:after="0" w:afterAutospacing="0"/>
      </w:pPr>
      <w:r>
        <w:tab/>
        <w:t>о) надбавка за квалификационную категорию;</w:t>
      </w:r>
    </w:p>
    <w:p w:rsidR="00052B60" w:rsidRDefault="00052B60" w:rsidP="00052B60">
      <w:pPr>
        <w:pStyle w:val="s1"/>
        <w:spacing w:before="0" w:beforeAutospacing="0" w:after="0" w:afterAutospacing="0"/>
        <w:jc w:val="both"/>
      </w:pPr>
      <w:r>
        <w:tab/>
        <w:t>п) надбавка за выполнение функций классного руководителя по организации и координации воспитательной работы с обучающимися в классе</w:t>
      </w:r>
    </w:p>
    <w:p w:rsidR="00052B60" w:rsidRDefault="00052B60" w:rsidP="00052B60">
      <w:pPr>
        <w:pStyle w:val="s1"/>
        <w:spacing w:before="0" w:beforeAutospacing="0" w:after="0" w:afterAutospacing="0"/>
        <w:jc w:val="both"/>
      </w:pPr>
      <w:r>
        <w:tab/>
        <w:t>р) доплата до минимального размера оплаты труда, установленного федеральным законом;</w:t>
      </w:r>
    </w:p>
    <w:p w:rsidR="00052B60" w:rsidRDefault="00052B60" w:rsidP="00052B60">
      <w:pPr>
        <w:pStyle w:val="s1"/>
        <w:spacing w:before="0" w:beforeAutospacing="0" w:after="0" w:afterAutospacing="0"/>
        <w:jc w:val="both"/>
      </w:pPr>
      <w:r>
        <w:tab/>
        <w:t>с) доплата до размера минимальной заработной платы в Тверской области, установленного региональным соглашением о минимальной заработной плате в Тверской области на соответствующий год.</w:t>
      </w:r>
    </w:p>
    <w:p w:rsidR="00052B60" w:rsidRDefault="00052B60" w:rsidP="00052B60">
      <w:pPr>
        <w:pStyle w:val="s1"/>
        <w:spacing w:before="0" w:beforeAutospacing="0" w:after="0" w:afterAutospacing="0"/>
        <w:jc w:val="both"/>
      </w:pPr>
      <w:r>
        <w:tab/>
        <w:t>38. Компенсационные выплаты устанавливаются к должностным окладам (окладам) работников (рабочих) муниципальных образовательных организаций без учета других доплат и надбавок к должностному окладу (окладу).</w:t>
      </w:r>
    </w:p>
    <w:p w:rsidR="00052B60" w:rsidRDefault="00052B60" w:rsidP="00052B60">
      <w:pPr>
        <w:pStyle w:val="s1"/>
        <w:spacing w:before="0" w:beforeAutospacing="0" w:after="0" w:afterAutospacing="0"/>
        <w:jc w:val="both"/>
      </w:pPr>
      <w:r>
        <w:tab/>
        <w:t>Перечень компенсационных выплат, размер и условия их осуществления фиксируется в коллективных договорах, соглашениях, локальных нормативных актах.</w:t>
      </w:r>
    </w:p>
    <w:p w:rsidR="00052B60" w:rsidRDefault="00052B60" w:rsidP="00052B60">
      <w:pPr>
        <w:pStyle w:val="s1"/>
        <w:spacing w:before="0" w:beforeAutospacing="0" w:after="0" w:afterAutospacing="0"/>
      </w:pPr>
      <w:r>
        <w:tab/>
        <w:t>39. Доплата работникам (рабочим), занятым на работах с вредными и (или) опасными условиями труда, устанавливается по результатам специальной оценки условий труда.</w:t>
      </w:r>
    </w:p>
    <w:p w:rsidR="00052B60" w:rsidRDefault="00052B60" w:rsidP="00052B60">
      <w:pPr>
        <w:pStyle w:val="s1"/>
        <w:spacing w:before="0" w:beforeAutospacing="0" w:after="0" w:afterAutospacing="0"/>
        <w:jc w:val="both"/>
      </w:pPr>
      <w:r>
        <w:tab/>
        <w:t>Работникам (рабочим), занятым на тяжелых работах и работах с вредными условиями труда, производится доплата в размере 4 процентов к окладу за фактически отработанное время в этих условиях.</w:t>
      </w:r>
    </w:p>
    <w:p w:rsidR="00052B60" w:rsidRDefault="00052B60" w:rsidP="00052B60">
      <w:pPr>
        <w:jc w:val="both"/>
        <w:rPr>
          <w:sz w:val="24"/>
          <w:szCs w:val="24"/>
          <w:lang w:val="ru-RU"/>
        </w:rPr>
      </w:pPr>
      <w:r>
        <w:rPr>
          <w:sz w:val="24"/>
          <w:szCs w:val="24"/>
          <w:lang w:val="ru-RU"/>
        </w:rPr>
        <w:tab/>
        <w:t>40. Надбавка за работу со сведениями, составляющими государственную тайну, устанавливается в размере и порядке, определенным законодательством Российской Федерации.</w:t>
      </w:r>
    </w:p>
    <w:p w:rsidR="00052B60" w:rsidRDefault="00052B60" w:rsidP="00052B60">
      <w:pPr>
        <w:pStyle w:val="s1"/>
        <w:spacing w:before="0" w:beforeAutospacing="0" w:after="0" w:afterAutospacing="0"/>
        <w:jc w:val="both"/>
      </w:pPr>
      <w:r>
        <w:lastRenderedPageBreak/>
        <w:tab/>
        <w:t xml:space="preserve">41. </w:t>
      </w:r>
      <w:r>
        <w:rPr>
          <w:color w:val="000000"/>
        </w:rPr>
        <w:t xml:space="preserve">Надбавка за работу </w:t>
      </w:r>
      <w:r>
        <w:t>в муниципальных образовательных организациях, расположенных в сельской местности,</w:t>
      </w:r>
      <w:r>
        <w:rPr>
          <w:color w:val="FF0000"/>
        </w:rPr>
        <w:t xml:space="preserve"> </w:t>
      </w:r>
      <w:r>
        <w:t xml:space="preserve">устанавливается руководящим, педагогическим работникам и специалистам за работу в размере 25% должностного оклада. </w:t>
      </w:r>
    </w:p>
    <w:p w:rsidR="00052B60" w:rsidRDefault="00052B60" w:rsidP="00052B60">
      <w:pPr>
        <w:pStyle w:val="s1"/>
        <w:spacing w:before="0" w:beforeAutospacing="0" w:after="0" w:afterAutospacing="0"/>
        <w:jc w:val="both"/>
      </w:pPr>
      <w:r>
        <w:tab/>
        <w:t xml:space="preserve">42. Надбавка работникам – молодым специалистам устанавливается на период первых трех лет работы после окончания организаций высшего образования или профессиональных образовательных организаций по программам подготовки специалистов среднего звена за работу в муниципальных образовательных организациях в размере 50% должностного оклада.  </w:t>
      </w:r>
    </w:p>
    <w:p w:rsidR="00052B60" w:rsidRDefault="00052B60" w:rsidP="00052B60">
      <w:pPr>
        <w:pStyle w:val="a8"/>
        <w:spacing w:line="240" w:lineRule="auto"/>
        <w:ind w:firstLine="0"/>
        <w:jc w:val="both"/>
        <w:rPr>
          <w:sz w:val="24"/>
          <w:szCs w:val="24"/>
        </w:rPr>
      </w:pPr>
      <w:r>
        <w:rPr>
          <w:sz w:val="24"/>
          <w:szCs w:val="24"/>
        </w:rPr>
        <w:tab/>
        <w:t xml:space="preserve">43. Доплата  за особые условия труда в отдельных муниципальных образовательных организациях устанавливается  педагогическим и другим работникам (за исключением руководителей муниципальных образовательных организаций и их заместителей) за специфику работы в отдельных муниципальных образовательных организациях в следующих размерах и случаях: </w:t>
      </w:r>
    </w:p>
    <w:p w:rsidR="00052B60" w:rsidRDefault="00052B60" w:rsidP="00052B60">
      <w:pPr>
        <w:autoSpaceDE w:val="0"/>
        <w:autoSpaceDN w:val="0"/>
        <w:adjustRightInd w:val="0"/>
        <w:ind w:firstLine="709"/>
        <w:jc w:val="both"/>
        <w:rPr>
          <w:i/>
          <w:sz w:val="24"/>
          <w:szCs w:val="24"/>
          <w:lang w:val="ru-RU"/>
        </w:rPr>
      </w:pPr>
      <w:r>
        <w:rPr>
          <w:sz w:val="24"/>
          <w:szCs w:val="24"/>
          <w:lang w:val="ru-RU"/>
        </w:rPr>
        <w:t xml:space="preserve">а) в размере 10% должностного оклада педагогическим и другим работникам за работу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Конкретный перечень работников, которым могут быть установлены доплаты к должностному окладу (окладу),  определяется руководителем муниципальной образовательной организации по согласованию  с советом муниципальной образовательной организации, обеспечивающим демократический, государственно-общественный характер управления образованием, с учетом мнения профсоюзной организации, в зависимости от степени и продолжительности общения с обучающимися, имеющими ограниченные возможности здоровья, нуждающимися в длительном лечении; </w:t>
      </w:r>
    </w:p>
    <w:p w:rsidR="00052B60" w:rsidRDefault="00052B60" w:rsidP="00052B60">
      <w:pPr>
        <w:pStyle w:val="ConsPlusNormal"/>
        <w:widowControl/>
        <w:ind w:firstLine="708"/>
        <w:jc w:val="both"/>
        <w:rPr>
          <w:rFonts w:ascii="Times New Roman" w:hAnsi="Times New Roman"/>
          <w:sz w:val="24"/>
          <w:szCs w:val="24"/>
        </w:rPr>
      </w:pPr>
      <w:r>
        <w:rPr>
          <w:rFonts w:ascii="Times New Roman" w:hAnsi="Times New Roman"/>
          <w:sz w:val="24"/>
          <w:szCs w:val="24"/>
        </w:rPr>
        <w:t xml:space="preserve">б) в размере 10% </w:t>
      </w:r>
      <w:r>
        <w:rPr>
          <w:rFonts w:ascii="Times New Roman" w:hAnsi="Times New Roman"/>
          <w:bCs/>
          <w:sz w:val="24"/>
          <w:szCs w:val="24"/>
        </w:rPr>
        <w:t xml:space="preserve">должностного оклада </w:t>
      </w:r>
      <w:r>
        <w:rPr>
          <w:rFonts w:ascii="Times New Roman" w:hAnsi="Times New Roman"/>
          <w:sz w:val="24"/>
          <w:szCs w:val="24"/>
        </w:rPr>
        <w:t xml:space="preserve">педагогическим работникам за индивидуальное обучение детей на дому по медицинским показаниям (при наличии соответствующего медицинского заключения); </w:t>
      </w:r>
    </w:p>
    <w:p w:rsidR="00052B60" w:rsidRDefault="00052B60" w:rsidP="00052B60">
      <w:pPr>
        <w:pStyle w:val="ConsPlusNormal"/>
        <w:widowControl/>
        <w:ind w:firstLine="708"/>
        <w:jc w:val="both"/>
        <w:rPr>
          <w:rFonts w:ascii="Times New Roman" w:hAnsi="Times New Roman"/>
          <w:sz w:val="24"/>
          <w:szCs w:val="24"/>
        </w:rPr>
      </w:pPr>
      <w:r>
        <w:rPr>
          <w:rFonts w:ascii="Times New Roman" w:hAnsi="Times New Roman"/>
          <w:sz w:val="24"/>
          <w:szCs w:val="24"/>
        </w:rPr>
        <w:t>в) в размере 10%</w:t>
      </w:r>
      <w:r>
        <w:rPr>
          <w:rFonts w:ascii="Times New Roman" w:hAnsi="Times New Roman"/>
          <w:bCs/>
          <w:sz w:val="24"/>
          <w:szCs w:val="24"/>
        </w:rPr>
        <w:t xml:space="preserve"> должностного оклада </w:t>
      </w:r>
      <w:r>
        <w:rPr>
          <w:rFonts w:ascii="Times New Roman" w:hAnsi="Times New Roman"/>
          <w:sz w:val="24"/>
          <w:szCs w:val="24"/>
        </w:rPr>
        <w:t>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052B60" w:rsidRDefault="00052B60" w:rsidP="00052B60">
      <w:pPr>
        <w:autoSpaceDE w:val="0"/>
        <w:autoSpaceDN w:val="0"/>
        <w:adjustRightInd w:val="0"/>
        <w:ind w:firstLine="709"/>
        <w:jc w:val="both"/>
        <w:rPr>
          <w:i/>
          <w:sz w:val="24"/>
          <w:szCs w:val="24"/>
          <w:lang w:val="ru-RU"/>
        </w:rPr>
      </w:pPr>
      <w:r>
        <w:rPr>
          <w:sz w:val="24"/>
          <w:szCs w:val="24"/>
          <w:lang w:val="ru-RU"/>
        </w:rPr>
        <w:t>г)  в размере 10%</w:t>
      </w:r>
      <w:r>
        <w:rPr>
          <w:bCs/>
          <w:sz w:val="24"/>
          <w:szCs w:val="24"/>
          <w:lang w:val="ru-RU"/>
        </w:rPr>
        <w:t xml:space="preserve"> должностного оклада с</w:t>
      </w:r>
      <w:r>
        <w:rPr>
          <w:sz w:val="24"/>
          <w:szCs w:val="24"/>
          <w:lang w:val="ru-RU"/>
        </w:rPr>
        <w:t>пециалистам центра психолого-педагогической, медицинской и социальной помощи.</w:t>
      </w:r>
      <w:r>
        <w:rPr>
          <w:i/>
          <w:sz w:val="24"/>
          <w:szCs w:val="24"/>
          <w:lang w:val="ru-RU"/>
        </w:rPr>
        <w:t xml:space="preserve"> </w:t>
      </w:r>
    </w:p>
    <w:p w:rsidR="00052B60" w:rsidRDefault="00052B60" w:rsidP="00052B60">
      <w:pPr>
        <w:autoSpaceDE w:val="0"/>
        <w:autoSpaceDN w:val="0"/>
        <w:adjustRightInd w:val="0"/>
        <w:jc w:val="both"/>
        <w:rPr>
          <w:sz w:val="24"/>
          <w:szCs w:val="24"/>
          <w:lang w:val="ru-RU"/>
        </w:rPr>
      </w:pPr>
      <w:r>
        <w:rPr>
          <w:sz w:val="24"/>
          <w:szCs w:val="24"/>
          <w:lang w:val="ru-RU"/>
        </w:rPr>
        <w:tab/>
        <w:t xml:space="preserve">д) за внеурочную (внеаудиторную) работу устанавливаются по следующим основаниям и в следующих размерах: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3"/>
        <w:gridCol w:w="2126"/>
      </w:tblGrid>
      <w:tr w:rsidR="00052B60" w:rsidRPr="00052B60" w:rsidTr="005954E9">
        <w:trPr>
          <w:trHeight w:val="928"/>
        </w:trPr>
        <w:tc>
          <w:tcPr>
            <w:tcW w:w="7513" w:type="dxa"/>
          </w:tcPr>
          <w:p w:rsidR="00052B60" w:rsidRDefault="00052B60" w:rsidP="005954E9">
            <w:pPr>
              <w:pStyle w:val="a8"/>
              <w:spacing w:line="240" w:lineRule="auto"/>
              <w:ind w:firstLine="0"/>
              <w:rPr>
                <w:b/>
                <w:sz w:val="24"/>
                <w:szCs w:val="24"/>
              </w:rPr>
            </w:pPr>
          </w:p>
          <w:p w:rsidR="00052B60" w:rsidRDefault="00052B60" w:rsidP="005954E9">
            <w:pPr>
              <w:pStyle w:val="a8"/>
              <w:spacing w:line="240" w:lineRule="auto"/>
              <w:ind w:firstLine="0"/>
              <w:rPr>
                <w:b/>
                <w:sz w:val="24"/>
                <w:szCs w:val="24"/>
              </w:rPr>
            </w:pPr>
            <w:r>
              <w:rPr>
                <w:b/>
                <w:sz w:val="24"/>
                <w:szCs w:val="24"/>
              </w:rPr>
              <w:t>Основание доплат</w:t>
            </w:r>
          </w:p>
        </w:tc>
        <w:tc>
          <w:tcPr>
            <w:tcW w:w="2126" w:type="dxa"/>
          </w:tcPr>
          <w:p w:rsidR="00052B60" w:rsidRDefault="00052B60" w:rsidP="005954E9">
            <w:pPr>
              <w:pStyle w:val="a8"/>
              <w:spacing w:line="240" w:lineRule="auto"/>
              <w:ind w:firstLine="0"/>
              <w:rPr>
                <w:b/>
                <w:sz w:val="24"/>
                <w:szCs w:val="24"/>
              </w:rPr>
            </w:pPr>
            <w:r>
              <w:rPr>
                <w:b/>
                <w:sz w:val="24"/>
                <w:szCs w:val="24"/>
              </w:rPr>
              <w:t>В процентах</w:t>
            </w:r>
          </w:p>
          <w:p w:rsidR="00052B60" w:rsidRDefault="00052B60" w:rsidP="005954E9">
            <w:pPr>
              <w:pStyle w:val="a8"/>
              <w:spacing w:line="240" w:lineRule="auto"/>
              <w:ind w:firstLine="0"/>
              <w:rPr>
                <w:b/>
                <w:sz w:val="24"/>
                <w:szCs w:val="24"/>
              </w:rPr>
            </w:pPr>
            <w:r>
              <w:rPr>
                <w:b/>
                <w:sz w:val="24"/>
                <w:szCs w:val="24"/>
              </w:rPr>
              <w:t xml:space="preserve"> от должностного оклада (не более)</w:t>
            </w:r>
          </w:p>
        </w:tc>
      </w:tr>
      <w:tr w:rsidR="00052B60" w:rsidRPr="00052B60" w:rsidTr="005954E9">
        <w:tc>
          <w:tcPr>
            <w:tcW w:w="7513" w:type="dxa"/>
          </w:tcPr>
          <w:p w:rsidR="00052B60" w:rsidRDefault="00052B60" w:rsidP="005954E9">
            <w:pPr>
              <w:pStyle w:val="a8"/>
              <w:spacing w:line="240" w:lineRule="auto"/>
              <w:ind w:firstLine="0"/>
              <w:jc w:val="both"/>
              <w:rPr>
                <w:sz w:val="24"/>
                <w:szCs w:val="24"/>
              </w:rPr>
            </w:pPr>
            <w:r>
              <w:rPr>
                <w:sz w:val="24"/>
                <w:szCs w:val="24"/>
              </w:rPr>
              <w:t>Учителям за проверку письменных работ</w:t>
            </w:r>
          </w:p>
        </w:tc>
        <w:tc>
          <w:tcPr>
            <w:tcW w:w="2126" w:type="dxa"/>
          </w:tcPr>
          <w:p w:rsidR="00052B60" w:rsidRDefault="00052B60" w:rsidP="005954E9">
            <w:pPr>
              <w:pStyle w:val="a8"/>
              <w:spacing w:line="240" w:lineRule="auto"/>
              <w:ind w:firstLine="0"/>
              <w:rPr>
                <w:sz w:val="24"/>
                <w:szCs w:val="24"/>
              </w:rPr>
            </w:pP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в 1 – 4 классах</w:t>
            </w:r>
          </w:p>
        </w:tc>
        <w:tc>
          <w:tcPr>
            <w:tcW w:w="2126" w:type="dxa"/>
          </w:tcPr>
          <w:p w:rsidR="00052B60" w:rsidRDefault="00052B60" w:rsidP="005954E9">
            <w:pPr>
              <w:pStyle w:val="a8"/>
              <w:spacing w:line="240" w:lineRule="auto"/>
              <w:ind w:firstLine="0"/>
              <w:rPr>
                <w:sz w:val="24"/>
                <w:szCs w:val="24"/>
              </w:rPr>
            </w:pPr>
            <w:r>
              <w:rPr>
                <w:sz w:val="24"/>
                <w:szCs w:val="24"/>
              </w:rPr>
              <w:t>7</w:t>
            </w:r>
          </w:p>
        </w:tc>
      </w:tr>
      <w:tr w:rsidR="00052B60" w:rsidRPr="00052B60" w:rsidTr="005954E9">
        <w:tc>
          <w:tcPr>
            <w:tcW w:w="7513" w:type="dxa"/>
          </w:tcPr>
          <w:p w:rsidR="00052B60" w:rsidRDefault="00052B60" w:rsidP="005954E9">
            <w:pPr>
              <w:pStyle w:val="a8"/>
              <w:spacing w:line="240" w:lineRule="auto"/>
              <w:ind w:firstLine="0"/>
              <w:jc w:val="both"/>
              <w:rPr>
                <w:sz w:val="24"/>
                <w:szCs w:val="24"/>
              </w:rPr>
            </w:pPr>
            <w:r>
              <w:rPr>
                <w:sz w:val="24"/>
                <w:szCs w:val="24"/>
              </w:rPr>
              <w:t>Учителям, преподавателям, за проверку письменных работ:</w:t>
            </w:r>
          </w:p>
        </w:tc>
        <w:tc>
          <w:tcPr>
            <w:tcW w:w="2126" w:type="dxa"/>
          </w:tcPr>
          <w:p w:rsidR="00052B60" w:rsidRDefault="00052B60" w:rsidP="005954E9">
            <w:pPr>
              <w:pStyle w:val="a8"/>
              <w:spacing w:line="240" w:lineRule="auto"/>
              <w:ind w:firstLine="0"/>
              <w:rPr>
                <w:sz w:val="24"/>
                <w:szCs w:val="24"/>
              </w:rPr>
            </w:pPr>
          </w:p>
        </w:tc>
      </w:tr>
      <w:tr w:rsidR="00052B60" w:rsidTr="005954E9">
        <w:trPr>
          <w:trHeight w:val="262"/>
        </w:trPr>
        <w:tc>
          <w:tcPr>
            <w:tcW w:w="7513" w:type="dxa"/>
          </w:tcPr>
          <w:p w:rsidR="00052B60" w:rsidRDefault="00052B60" w:rsidP="005954E9">
            <w:pPr>
              <w:pStyle w:val="a8"/>
              <w:spacing w:line="240" w:lineRule="auto"/>
              <w:ind w:firstLine="0"/>
              <w:jc w:val="both"/>
              <w:rPr>
                <w:sz w:val="24"/>
                <w:szCs w:val="24"/>
              </w:rPr>
            </w:pPr>
            <w:r>
              <w:rPr>
                <w:sz w:val="24"/>
                <w:szCs w:val="24"/>
              </w:rPr>
              <w:t xml:space="preserve"> по русскому, родному языку и литературе</w:t>
            </w:r>
          </w:p>
        </w:tc>
        <w:tc>
          <w:tcPr>
            <w:tcW w:w="2126" w:type="dxa"/>
          </w:tcPr>
          <w:p w:rsidR="00052B60" w:rsidRDefault="00052B60" w:rsidP="005954E9">
            <w:pPr>
              <w:pStyle w:val="a8"/>
              <w:spacing w:line="240" w:lineRule="auto"/>
              <w:ind w:firstLine="0"/>
              <w:rPr>
                <w:sz w:val="24"/>
                <w:szCs w:val="24"/>
              </w:rPr>
            </w:pPr>
            <w:r>
              <w:rPr>
                <w:sz w:val="24"/>
                <w:szCs w:val="24"/>
              </w:rPr>
              <w:t>12</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 xml:space="preserve"> по математике, иностранному языку, черчению, стенографии</w:t>
            </w:r>
          </w:p>
        </w:tc>
        <w:tc>
          <w:tcPr>
            <w:tcW w:w="2126" w:type="dxa"/>
          </w:tcPr>
          <w:p w:rsidR="00052B60" w:rsidRDefault="00052B60" w:rsidP="005954E9">
            <w:pPr>
              <w:pStyle w:val="a8"/>
              <w:spacing w:line="240" w:lineRule="auto"/>
              <w:ind w:firstLine="0"/>
              <w:rPr>
                <w:sz w:val="24"/>
                <w:szCs w:val="24"/>
              </w:rPr>
            </w:pPr>
            <w:r>
              <w:rPr>
                <w:sz w:val="24"/>
                <w:szCs w:val="24"/>
              </w:rPr>
              <w:t>10</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 xml:space="preserve"> по конструированию технической механике, истории, химии,  физике, географии, биологии</w:t>
            </w:r>
          </w:p>
        </w:tc>
        <w:tc>
          <w:tcPr>
            <w:tcW w:w="2126" w:type="dxa"/>
          </w:tcPr>
          <w:p w:rsidR="00052B60" w:rsidRDefault="00052B60" w:rsidP="005954E9">
            <w:pPr>
              <w:pStyle w:val="a8"/>
              <w:spacing w:line="240" w:lineRule="auto"/>
              <w:ind w:firstLine="0"/>
              <w:rPr>
                <w:sz w:val="24"/>
                <w:szCs w:val="24"/>
              </w:rPr>
            </w:pPr>
            <w:r>
              <w:rPr>
                <w:sz w:val="24"/>
                <w:szCs w:val="24"/>
              </w:rPr>
              <w:t>5</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Педагогическим работникам за заведование кабинетами, лабораториями в муниципальных образовательных организациях</w:t>
            </w:r>
          </w:p>
        </w:tc>
        <w:tc>
          <w:tcPr>
            <w:tcW w:w="2126" w:type="dxa"/>
          </w:tcPr>
          <w:p w:rsidR="00052B60" w:rsidRDefault="00052B60" w:rsidP="005954E9">
            <w:pPr>
              <w:pStyle w:val="a8"/>
              <w:spacing w:line="240" w:lineRule="auto"/>
              <w:ind w:firstLine="0"/>
              <w:rPr>
                <w:sz w:val="24"/>
                <w:szCs w:val="24"/>
              </w:rPr>
            </w:pPr>
            <w:r>
              <w:rPr>
                <w:sz w:val="24"/>
                <w:szCs w:val="24"/>
              </w:rPr>
              <w:t>7</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Учителям за исполнения обязанностей мастера учебных мастерских (заведование учебными мастерскими)</w:t>
            </w:r>
          </w:p>
        </w:tc>
        <w:tc>
          <w:tcPr>
            <w:tcW w:w="2126" w:type="dxa"/>
          </w:tcPr>
          <w:p w:rsidR="00052B60" w:rsidRDefault="00052B60" w:rsidP="005954E9">
            <w:pPr>
              <w:pStyle w:val="a8"/>
              <w:spacing w:line="240" w:lineRule="auto"/>
              <w:ind w:firstLine="0"/>
              <w:rPr>
                <w:sz w:val="24"/>
                <w:szCs w:val="24"/>
              </w:rPr>
            </w:pPr>
            <w:r>
              <w:rPr>
                <w:sz w:val="24"/>
                <w:szCs w:val="24"/>
              </w:rPr>
              <w:t>15</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при наличии комбинированных мастерских</w:t>
            </w:r>
          </w:p>
        </w:tc>
        <w:tc>
          <w:tcPr>
            <w:tcW w:w="2126" w:type="dxa"/>
          </w:tcPr>
          <w:p w:rsidR="00052B60" w:rsidRDefault="00052B60" w:rsidP="005954E9">
            <w:pPr>
              <w:pStyle w:val="a8"/>
              <w:spacing w:line="240" w:lineRule="auto"/>
              <w:ind w:firstLine="0"/>
              <w:rPr>
                <w:sz w:val="24"/>
                <w:szCs w:val="24"/>
              </w:rPr>
            </w:pPr>
            <w:r>
              <w:rPr>
                <w:sz w:val="24"/>
                <w:szCs w:val="24"/>
              </w:rPr>
              <w:t>17</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 xml:space="preserve">Учителям за заведование учебно-опытными участками </w:t>
            </w:r>
          </w:p>
          <w:p w:rsidR="00052B60" w:rsidRDefault="00052B60" w:rsidP="005954E9">
            <w:pPr>
              <w:pStyle w:val="a8"/>
              <w:spacing w:line="240" w:lineRule="auto"/>
              <w:ind w:firstLine="0"/>
              <w:jc w:val="both"/>
              <w:rPr>
                <w:sz w:val="24"/>
                <w:szCs w:val="24"/>
              </w:rPr>
            </w:pPr>
            <w:r>
              <w:rPr>
                <w:sz w:val="24"/>
                <w:szCs w:val="24"/>
              </w:rPr>
              <w:t>(теплицами, парниковыми хозяйствами)</w:t>
            </w:r>
          </w:p>
        </w:tc>
        <w:tc>
          <w:tcPr>
            <w:tcW w:w="2126" w:type="dxa"/>
          </w:tcPr>
          <w:p w:rsidR="00052B60" w:rsidRDefault="00052B60" w:rsidP="005954E9">
            <w:pPr>
              <w:pStyle w:val="a8"/>
              <w:spacing w:line="240" w:lineRule="auto"/>
              <w:ind w:firstLine="0"/>
              <w:rPr>
                <w:sz w:val="24"/>
                <w:szCs w:val="24"/>
              </w:rPr>
            </w:pPr>
            <w:r>
              <w:rPr>
                <w:sz w:val="24"/>
                <w:szCs w:val="24"/>
              </w:rPr>
              <w:t>15</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 xml:space="preserve">Педагогическим работникам за внеклассную работу </w:t>
            </w:r>
          </w:p>
          <w:p w:rsidR="00052B60" w:rsidRDefault="00052B60" w:rsidP="005954E9">
            <w:pPr>
              <w:pStyle w:val="a8"/>
              <w:spacing w:line="240" w:lineRule="auto"/>
              <w:ind w:firstLine="0"/>
              <w:jc w:val="both"/>
              <w:rPr>
                <w:sz w:val="24"/>
                <w:szCs w:val="24"/>
              </w:rPr>
            </w:pPr>
            <w:r>
              <w:rPr>
                <w:sz w:val="24"/>
                <w:szCs w:val="24"/>
              </w:rPr>
              <w:lastRenderedPageBreak/>
              <w:t>(в зависимости от количества классов (групп)</w:t>
            </w:r>
          </w:p>
        </w:tc>
        <w:tc>
          <w:tcPr>
            <w:tcW w:w="2126" w:type="dxa"/>
          </w:tcPr>
          <w:p w:rsidR="00052B60" w:rsidRDefault="00052B60" w:rsidP="005954E9">
            <w:pPr>
              <w:pStyle w:val="a8"/>
              <w:spacing w:line="240" w:lineRule="auto"/>
              <w:ind w:firstLine="0"/>
              <w:rPr>
                <w:sz w:val="24"/>
                <w:szCs w:val="24"/>
              </w:rPr>
            </w:pPr>
            <w:r>
              <w:rPr>
                <w:sz w:val="24"/>
                <w:szCs w:val="24"/>
              </w:rPr>
              <w:lastRenderedPageBreak/>
              <w:t>50</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lastRenderedPageBreak/>
              <w:t>Учителям и другим работникам за работу с библиотечным фондом учебников (в зависимости от количества классов)</w:t>
            </w:r>
          </w:p>
        </w:tc>
        <w:tc>
          <w:tcPr>
            <w:tcW w:w="2126" w:type="dxa"/>
          </w:tcPr>
          <w:p w:rsidR="00052B60" w:rsidRDefault="00052B60" w:rsidP="005954E9">
            <w:pPr>
              <w:pStyle w:val="a8"/>
              <w:spacing w:line="240" w:lineRule="auto"/>
              <w:ind w:firstLine="0"/>
              <w:rPr>
                <w:sz w:val="24"/>
                <w:szCs w:val="24"/>
              </w:rPr>
            </w:pPr>
            <w:r>
              <w:rPr>
                <w:sz w:val="24"/>
                <w:szCs w:val="24"/>
              </w:rPr>
              <w:t>15</w:t>
            </w:r>
          </w:p>
        </w:tc>
      </w:tr>
      <w:tr w:rsidR="00052B60" w:rsidTr="005954E9">
        <w:tc>
          <w:tcPr>
            <w:tcW w:w="7513" w:type="dxa"/>
          </w:tcPr>
          <w:p w:rsidR="00052B60" w:rsidRDefault="00052B60" w:rsidP="005954E9">
            <w:pPr>
              <w:pStyle w:val="a8"/>
              <w:spacing w:line="240" w:lineRule="auto"/>
              <w:ind w:firstLine="0"/>
              <w:jc w:val="both"/>
              <w:rPr>
                <w:sz w:val="24"/>
                <w:szCs w:val="24"/>
              </w:rPr>
            </w:pPr>
            <w:r>
              <w:rPr>
                <w:sz w:val="24"/>
                <w:szCs w:val="24"/>
              </w:rPr>
              <w:t>Учителям, преподавателям за руководство методическими цикловыми и предметными комиссиями, объединениями</w:t>
            </w:r>
          </w:p>
        </w:tc>
        <w:tc>
          <w:tcPr>
            <w:tcW w:w="2126" w:type="dxa"/>
          </w:tcPr>
          <w:p w:rsidR="00052B60" w:rsidRDefault="00052B60" w:rsidP="005954E9">
            <w:pPr>
              <w:pStyle w:val="a8"/>
              <w:spacing w:line="240" w:lineRule="auto"/>
              <w:ind w:firstLine="0"/>
              <w:rPr>
                <w:sz w:val="24"/>
                <w:szCs w:val="24"/>
              </w:rPr>
            </w:pPr>
            <w:r>
              <w:rPr>
                <w:sz w:val="24"/>
                <w:szCs w:val="24"/>
              </w:rPr>
              <w:t>10</w:t>
            </w:r>
          </w:p>
        </w:tc>
      </w:tr>
    </w:tbl>
    <w:p w:rsidR="00052B60" w:rsidRDefault="00052B60" w:rsidP="00052B60">
      <w:pPr>
        <w:pStyle w:val="a8"/>
        <w:spacing w:line="240" w:lineRule="auto"/>
        <w:ind w:firstLine="708"/>
        <w:jc w:val="both"/>
        <w:rPr>
          <w:sz w:val="24"/>
          <w:szCs w:val="24"/>
        </w:rPr>
      </w:pPr>
      <w:r>
        <w:rPr>
          <w:sz w:val="24"/>
          <w:szCs w:val="24"/>
        </w:rPr>
        <w:t>44. При установлении педагогическим работникам надбавок (доплат) за вышеперечисленные в подпункте «д» пункта 43 настоящего Положения виды работ и  за внеурочную (внеаудиторную) нагрузку учитывается интенсивность труда (численность обучающихся в классах, группах), особенности образовательных программ (сложность, приоритетность предмета, профильное обучение и углубленное изучение предметов), изготовление дидактического материала и инструктивно-методических пособий, работа с родителями, подготовка к урокам и другим видам занятий, консультации и дополнительные занятия с обучающимися, экспериментальная и инновационная деятельность.</w:t>
      </w:r>
    </w:p>
    <w:p w:rsidR="00052B60" w:rsidRDefault="00052B60" w:rsidP="00052B60">
      <w:pPr>
        <w:pStyle w:val="a8"/>
        <w:spacing w:line="240" w:lineRule="auto"/>
        <w:ind w:firstLine="0"/>
        <w:jc w:val="both"/>
        <w:rPr>
          <w:sz w:val="24"/>
          <w:szCs w:val="24"/>
        </w:rPr>
      </w:pPr>
      <w:r>
        <w:rPr>
          <w:sz w:val="24"/>
          <w:szCs w:val="24"/>
        </w:rPr>
        <w:t xml:space="preserve">     </w:t>
      </w:r>
      <w:r>
        <w:rPr>
          <w:sz w:val="24"/>
          <w:szCs w:val="24"/>
        </w:rPr>
        <w:tab/>
        <w:t>Максимальный процент доплаты к должностному окладу за внеурочную (внеаудиторную) работу  устанавливается педагогическим работникам в классах (группах)  с наполняемостью не менее наполняемости, установленной для образовательных организаций.</w:t>
      </w:r>
    </w:p>
    <w:p w:rsidR="00052B60" w:rsidRDefault="00052B60" w:rsidP="00052B60">
      <w:pPr>
        <w:pStyle w:val="a8"/>
        <w:spacing w:line="240" w:lineRule="auto"/>
        <w:ind w:firstLine="0"/>
        <w:jc w:val="both"/>
        <w:rPr>
          <w:i/>
          <w:sz w:val="24"/>
          <w:szCs w:val="24"/>
        </w:rPr>
      </w:pPr>
      <w:r>
        <w:rPr>
          <w:sz w:val="24"/>
          <w:szCs w:val="24"/>
        </w:rPr>
        <w:t xml:space="preserve">    </w:t>
      </w:r>
      <w:r>
        <w:rPr>
          <w:sz w:val="24"/>
          <w:szCs w:val="24"/>
        </w:rPr>
        <w:tab/>
        <w:t xml:space="preserve">Для классов (групп), наполняемость которых меньше установленной, расчёт размера доплаты осуществляется с учётом уменьшения размера вознаграждения пропорционально численности обучающихся. </w:t>
      </w:r>
    </w:p>
    <w:p w:rsidR="00052B60" w:rsidRDefault="00052B60" w:rsidP="00052B60">
      <w:pPr>
        <w:shd w:val="clear" w:color="auto" w:fill="FFFFFF"/>
        <w:tabs>
          <w:tab w:val="left" w:pos="720"/>
          <w:tab w:val="left" w:pos="1186"/>
        </w:tabs>
        <w:autoSpaceDE w:val="0"/>
        <w:autoSpaceDN w:val="0"/>
        <w:adjustRightInd w:val="0"/>
        <w:jc w:val="both"/>
        <w:rPr>
          <w:sz w:val="24"/>
          <w:szCs w:val="24"/>
          <w:lang w:val="ru-RU"/>
        </w:rPr>
      </w:pPr>
      <w:r>
        <w:rPr>
          <w:sz w:val="24"/>
          <w:szCs w:val="24"/>
          <w:lang w:val="ru-RU"/>
        </w:rPr>
        <w:t xml:space="preserve">     </w:t>
      </w:r>
      <w:r>
        <w:rPr>
          <w:sz w:val="24"/>
          <w:szCs w:val="24"/>
          <w:lang w:val="ru-RU"/>
        </w:rPr>
        <w:tab/>
        <w:t xml:space="preserve">45. </w:t>
      </w:r>
      <w:r>
        <w:rPr>
          <w:spacing w:val="-6"/>
          <w:sz w:val="24"/>
          <w:szCs w:val="24"/>
          <w:lang w:val="ru-RU"/>
        </w:rPr>
        <w:t xml:space="preserve">Доплата за </w:t>
      </w:r>
      <w:r>
        <w:rPr>
          <w:bCs/>
          <w:spacing w:val="-6"/>
          <w:sz w:val="24"/>
          <w:szCs w:val="24"/>
          <w:lang w:val="ru-RU"/>
        </w:rPr>
        <w:t>совмещение профессий (должностей) устанавливается  работнику (рабочему)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r>
        <w:rPr>
          <w:sz w:val="24"/>
          <w:szCs w:val="24"/>
          <w:lang w:val="ru-RU"/>
        </w:rPr>
        <w:t xml:space="preserve"> </w:t>
      </w:r>
    </w:p>
    <w:p w:rsidR="00052B60" w:rsidRDefault="00052B60" w:rsidP="00052B60">
      <w:pPr>
        <w:shd w:val="clear" w:color="auto" w:fill="FFFFFF"/>
        <w:tabs>
          <w:tab w:val="left" w:pos="720"/>
          <w:tab w:val="left" w:pos="1186"/>
        </w:tabs>
        <w:autoSpaceDE w:val="0"/>
        <w:autoSpaceDN w:val="0"/>
        <w:adjustRightInd w:val="0"/>
        <w:jc w:val="both"/>
        <w:rPr>
          <w:sz w:val="24"/>
          <w:szCs w:val="24"/>
          <w:lang w:val="ru-RU"/>
        </w:rPr>
      </w:pPr>
      <w:r>
        <w:rPr>
          <w:sz w:val="24"/>
          <w:szCs w:val="24"/>
          <w:lang w:val="ru-RU"/>
        </w:rPr>
        <w:tab/>
        <w:t xml:space="preserve">Доплата за совмещение должностей (профессий) производится свыше начисленной заработной платы, включающей </w:t>
      </w:r>
      <w:hyperlink r:id="rId5" w:history="1">
        <w:r>
          <w:rPr>
            <w:rStyle w:val="ac"/>
            <w:sz w:val="24"/>
            <w:szCs w:val="24"/>
            <w:lang w:val="ru-RU"/>
          </w:rPr>
          <w:t>МРОТ</w:t>
        </w:r>
      </w:hyperlink>
      <w:r>
        <w:rPr>
          <w:sz w:val="24"/>
          <w:szCs w:val="24"/>
          <w:lang w:val="ru-RU"/>
        </w:rPr>
        <w:t xml:space="preserve"> или размер минимальной заработной платы в Тверской области.</w:t>
      </w:r>
    </w:p>
    <w:p w:rsidR="00052B60" w:rsidRDefault="00052B60" w:rsidP="00052B60">
      <w:pPr>
        <w:autoSpaceDE w:val="0"/>
        <w:autoSpaceDN w:val="0"/>
        <w:adjustRightInd w:val="0"/>
        <w:jc w:val="both"/>
        <w:rPr>
          <w:bCs/>
          <w:sz w:val="24"/>
          <w:szCs w:val="24"/>
          <w:lang w:val="ru-RU"/>
        </w:rPr>
      </w:pPr>
      <w:r>
        <w:rPr>
          <w:sz w:val="24"/>
          <w:szCs w:val="24"/>
          <w:lang w:val="ru-RU"/>
        </w:rPr>
        <w:t xml:space="preserve">     </w:t>
      </w:r>
      <w:r>
        <w:rPr>
          <w:sz w:val="24"/>
          <w:szCs w:val="24"/>
          <w:lang w:val="ru-RU"/>
        </w:rPr>
        <w:tab/>
        <w:t>46</w:t>
      </w:r>
      <w:r>
        <w:rPr>
          <w:bCs/>
          <w:sz w:val="24"/>
          <w:szCs w:val="24"/>
          <w:lang w:val="ru-RU"/>
        </w:rPr>
        <w:t xml:space="preserve">. </w:t>
      </w:r>
      <w:r>
        <w:rPr>
          <w:sz w:val="24"/>
          <w:szCs w:val="24"/>
          <w:lang w:val="ru-RU"/>
        </w:rPr>
        <w:t>Доплата</w:t>
      </w:r>
      <w:r>
        <w:rPr>
          <w:bCs/>
          <w:sz w:val="24"/>
          <w:szCs w:val="24"/>
          <w:lang w:val="ru-RU"/>
        </w:rPr>
        <w:t xml:space="preserve"> за расширение зон обслуживания устанавливается работнику (рабочему)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052B60" w:rsidRDefault="00052B60" w:rsidP="00052B60">
      <w:pPr>
        <w:autoSpaceDE w:val="0"/>
        <w:autoSpaceDN w:val="0"/>
        <w:adjustRightInd w:val="0"/>
        <w:jc w:val="both"/>
        <w:rPr>
          <w:bCs/>
          <w:sz w:val="24"/>
          <w:szCs w:val="24"/>
          <w:lang w:val="ru-RU"/>
        </w:rPr>
      </w:pPr>
      <w:r>
        <w:rPr>
          <w:sz w:val="24"/>
          <w:szCs w:val="24"/>
          <w:lang w:val="ru-RU"/>
        </w:rPr>
        <w:tab/>
        <w:t xml:space="preserve">Доплата за расширение  зон  обслуживания  производится свыше начисленной заработной платы, включающей </w:t>
      </w:r>
      <w:hyperlink r:id="rId6" w:history="1">
        <w:r>
          <w:rPr>
            <w:rStyle w:val="ac"/>
            <w:sz w:val="24"/>
            <w:szCs w:val="24"/>
            <w:lang w:val="ru-RU"/>
          </w:rPr>
          <w:t>МРОТ</w:t>
        </w:r>
      </w:hyperlink>
      <w:r>
        <w:rPr>
          <w:sz w:val="24"/>
          <w:szCs w:val="24"/>
          <w:lang w:val="ru-RU"/>
        </w:rPr>
        <w:t xml:space="preserve"> или размер минимальной заработной платы в Тверской области.</w:t>
      </w:r>
    </w:p>
    <w:p w:rsidR="00052B60" w:rsidRDefault="00052B60" w:rsidP="00052B60">
      <w:pPr>
        <w:autoSpaceDE w:val="0"/>
        <w:autoSpaceDN w:val="0"/>
        <w:adjustRightInd w:val="0"/>
        <w:jc w:val="both"/>
        <w:rPr>
          <w:bCs/>
          <w:sz w:val="24"/>
          <w:szCs w:val="24"/>
          <w:lang w:val="ru-RU"/>
        </w:rPr>
      </w:pPr>
      <w:r>
        <w:rPr>
          <w:bCs/>
          <w:sz w:val="24"/>
          <w:szCs w:val="24"/>
          <w:lang w:val="ru-RU"/>
        </w:rPr>
        <w:t xml:space="preserve">       </w:t>
      </w:r>
      <w:r>
        <w:rPr>
          <w:bCs/>
          <w:sz w:val="24"/>
          <w:szCs w:val="24"/>
          <w:lang w:val="ru-RU"/>
        </w:rPr>
        <w:tab/>
        <w:t xml:space="preserve">47. </w:t>
      </w:r>
      <w:r>
        <w:rPr>
          <w:sz w:val="24"/>
          <w:szCs w:val="24"/>
          <w:lang w:val="ru-RU"/>
        </w:rPr>
        <w:t>Доплата</w:t>
      </w:r>
      <w:r>
        <w:rPr>
          <w:bCs/>
          <w:sz w:val="24"/>
          <w:szCs w:val="24"/>
          <w:lang w:val="ru-RU"/>
        </w:rPr>
        <w:t xml:space="preserve">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r>
        <w:rPr>
          <w:b/>
          <w:bCs/>
          <w:sz w:val="24"/>
          <w:szCs w:val="24"/>
          <w:lang w:val="ru-RU"/>
        </w:rPr>
        <w:t xml:space="preserve"> </w:t>
      </w:r>
      <w:r>
        <w:rPr>
          <w:bCs/>
          <w:sz w:val="24"/>
          <w:szCs w:val="24"/>
          <w:lang w:val="ru-RU"/>
        </w:rPr>
        <w:t>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052B60" w:rsidRDefault="00052B60" w:rsidP="00052B60">
      <w:pPr>
        <w:shd w:val="clear" w:color="auto" w:fill="FFFFFF"/>
        <w:tabs>
          <w:tab w:val="left" w:pos="720"/>
          <w:tab w:val="left" w:pos="1186"/>
        </w:tabs>
        <w:autoSpaceDE w:val="0"/>
        <w:autoSpaceDN w:val="0"/>
        <w:adjustRightInd w:val="0"/>
        <w:jc w:val="both"/>
        <w:rPr>
          <w:sz w:val="24"/>
          <w:szCs w:val="24"/>
          <w:lang w:val="ru-RU"/>
        </w:rPr>
      </w:pPr>
      <w:r>
        <w:rPr>
          <w:sz w:val="24"/>
          <w:szCs w:val="24"/>
          <w:lang w:val="ru-RU"/>
        </w:rPr>
        <w:tab/>
        <w:t xml:space="preserve">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производится свыше начисленной заработной платы, включающей </w:t>
      </w:r>
      <w:hyperlink r:id="rId7" w:history="1">
        <w:r>
          <w:rPr>
            <w:rStyle w:val="ac"/>
            <w:sz w:val="24"/>
            <w:szCs w:val="24"/>
            <w:lang w:val="ru-RU"/>
          </w:rPr>
          <w:t>МРОТ</w:t>
        </w:r>
      </w:hyperlink>
      <w:r>
        <w:rPr>
          <w:sz w:val="24"/>
          <w:szCs w:val="24"/>
          <w:lang w:val="ru-RU"/>
        </w:rPr>
        <w:t xml:space="preserve"> или размер минимальной заработной платы в Тверской области.</w:t>
      </w:r>
    </w:p>
    <w:p w:rsidR="00052B60" w:rsidRDefault="00052B60" w:rsidP="00052B60">
      <w:pPr>
        <w:pStyle w:val="s1"/>
        <w:spacing w:before="0" w:beforeAutospacing="0" w:after="0" w:afterAutospacing="0"/>
        <w:jc w:val="both"/>
      </w:pPr>
      <w:r>
        <w:tab/>
        <w:t>48. Надбавка за спортивные результаты устанавливается в размере 15% должностного оклада – инструкторам-методистам (включая старшего), тренерам-преподавателям (включая старшего)  муниципальных образовательных организаций дополнительного образования спортивной направленности:</w:t>
      </w:r>
    </w:p>
    <w:p w:rsidR="00052B60" w:rsidRDefault="00052B60" w:rsidP="00052B60">
      <w:pPr>
        <w:pStyle w:val="s1"/>
        <w:spacing w:before="0" w:beforeAutospacing="0" w:after="0" w:afterAutospacing="0"/>
        <w:jc w:val="both"/>
      </w:pPr>
      <w:r>
        <w:tab/>
        <w:t>а) за спортивные результаты обучающихся, которые на протяжении последних пяти лет показывают высокие спортивные достижения;</w:t>
      </w:r>
    </w:p>
    <w:p w:rsidR="00052B60" w:rsidRDefault="00052B60" w:rsidP="00052B60">
      <w:pPr>
        <w:pStyle w:val="s1"/>
        <w:spacing w:before="0" w:beforeAutospacing="0" w:after="0" w:afterAutospacing="0"/>
        <w:jc w:val="both"/>
      </w:pPr>
      <w:r>
        <w:tab/>
        <w:t>б) подготовившим за указанный период (на протяжении последних пяти лет) не менее пяти мастеров спорта России.</w:t>
      </w:r>
    </w:p>
    <w:p w:rsidR="00052B60" w:rsidRDefault="00052B60" w:rsidP="00052B60">
      <w:pPr>
        <w:pStyle w:val="s1"/>
        <w:spacing w:before="0" w:beforeAutospacing="0" w:after="0" w:afterAutospacing="0"/>
        <w:jc w:val="both"/>
      </w:pPr>
      <w:r>
        <w:lastRenderedPageBreak/>
        <w:tab/>
        <w:t xml:space="preserve">49. Надбавка за обеспечение высококачественного тренировочного процесса при подготовке высококвалифицированного учащегося-спортсмена в муниципальных образовательных организациях дополнительного образования спортивной направленности устанавливается специалистам и служащим при условии их непосредственного участия в обеспечении высококачественного тренировочного процесса не менее трех лет в соответствии с размером норматива оплаты труда тренера-преподавателя за подготовку высококвалифицированного учащегося-спортсмена и надбавок работникам за обеспечение высококачественного тренировочного процесса, за участие в подготовке высококвалифицированного спортсмена (не менее трех лет) и занявшего 1-6 места на официальных соревнованиях, согласно </w:t>
      </w:r>
      <w:hyperlink r:id="rId8" w:anchor="/document/16324305/entry/2400" w:history="1">
        <w:r>
          <w:rPr>
            <w:rStyle w:val="a3"/>
          </w:rPr>
          <w:t>приложению 4</w:t>
        </w:r>
      </w:hyperlink>
      <w:r>
        <w:t xml:space="preserve"> к настоящему Положению.</w:t>
      </w:r>
    </w:p>
    <w:p w:rsidR="00052B60" w:rsidRDefault="00052B60" w:rsidP="00052B60">
      <w:pPr>
        <w:pStyle w:val="s1"/>
        <w:spacing w:before="0" w:beforeAutospacing="0" w:after="0" w:afterAutospacing="0"/>
        <w:jc w:val="both"/>
      </w:pPr>
      <w:r>
        <w:tab/>
        <w:t>Надбавка в размере 5% должностного оклада устанавливается тренерам-преподавателям муниципальных образовательных организаций дополнительного образования спортивной направленности за осуществление в рамках учебных программ тренировочной и спортивной работы с детьми-инвалидами за каждого обучающегося в группе.</w:t>
      </w:r>
    </w:p>
    <w:p w:rsidR="00052B60" w:rsidRDefault="00052B60" w:rsidP="00052B60">
      <w:pPr>
        <w:pStyle w:val="s1"/>
        <w:spacing w:before="0" w:beforeAutospacing="0" w:after="0" w:afterAutospacing="0"/>
        <w:jc w:val="both"/>
      </w:pPr>
      <w:r>
        <w:tab/>
        <w:t>Надбавка  в размере 15% должностного оклада устанавливается инструкторам-методистам муниципальных образовательных организаций дополнительного образования спортивной направленности за каждую группу обучающихся, сформированную из детей-инвалидов.</w:t>
      </w:r>
    </w:p>
    <w:p w:rsidR="00052B60" w:rsidRDefault="00052B60" w:rsidP="00052B60">
      <w:pPr>
        <w:pStyle w:val="ConsNormal"/>
        <w:widowControl/>
        <w:ind w:firstLine="684"/>
        <w:jc w:val="both"/>
        <w:rPr>
          <w:rFonts w:ascii="Times New Roman" w:hAnsi="Times New Roman" w:cs="Times New Roman"/>
          <w:sz w:val="24"/>
          <w:szCs w:val="24"/>
        </w:rPr>
      </w:pPr>
      <w:r>
        <w:rPr>
          <w:rFonts w:ascii="Times New Roman" w:hAnsi="Times New Roman" w:cs="Times New Roman"/>
          <w:sz w:val="24"/>
          <w:szCs w:val="24"/>
        </w:rPr>
        <w:t>50. Доплата за работу в ночное время производится работникам (рабочим) за каждый час работы в ночное время в размере 20%</w:t>
      </w:r>
      <w:r>
        <w:rPr>
          <w:rFonts w:ascii="Times New Roman" w:hAnsi="Times New Roman" w:cs="Times New Roman"/>
          <w:i/>
          <w:iCs/>
          <w:sz w:val="24"/>
          <w:szCs w:val="24"/>
        </w:rPr>
        <w:t xml:space="preserve"> </w:t>
      </w:r>
      <w:r>
        <w:rPr>
          <w:rFonts w:ascii="Times New Roman" w:hAnsi="Times New Roman" w:cs="Times New Roman"/>
          <w:iCs/>
          <w:sz w:val="24"/>
          <w:szCs w:val="24"/>
        </w:rPr>
        <w:t>часовой ставки</w:t>
      </w:r>
      <w:r>
        <w:rPr>
          <w:rFonts w:ascii="Times New Roman" w:hAnsi="Times New Roman" w:cs="Times New Roman"/>
          <w:sz w:val="24"/>
          <w:szCs w:val="24"/>
        </w:rPr>
        <w:t xml:space="preserve"> должностного оклада (оклада), рассчитанного за каждый час работы в ночное время</w:t>
      </w:r>
      <w:r>
        <w:rPr>
          <w:rFonts w:ascii="Times New Roman" w:hAnsi="Times New Roman" w:cs="Times New Roman"/>
          <w:i/>
          <w:iCs/>
          <w:sz w:val="24"/>
          <w:szCs w:val="24"/>
        </w:rPr>
        <w:t>.</w:t>
      </w:r>
      <w:r>
        <w:rPr>
          <w:rFonts w:ascii="Times New Roman" w:hAnsi="Times New Roman" w:cs="Times New Roman"/>
          <w:sz w:val="24"/>
          <w:szCs w:val="24"/>
        </w:rPr>
        <w:t xml:space="preserve"> </w:t>
      </w:r>
    </w:p>
    <w:p w:rsidR="00052B60" w:rsidRDefault="00052B60" w:rsidP="00052B60">
      <w:pPr>
        <w:pStyle w:val="ConsNormal"/>
        <w:widowControl/>
        <w:ind w:firstLine="684"/>
        <w:jc w:val="both"/>
        <w:rPr>
          <w:rFonts w:ascii="Times New Roman" w:hAnsi="Times New Roman" w:cs="Times New Roman"/>
          <w:i/>
          <w:iCs/>
          <w:sz w:val="24"/>
          <w:szCs w:val="24"/>
        </w:rPr>
      </w:pPr>
      <w:r>
        <w:rPr>
          <w:rFonts w:ascii="Times New Roman" w:hAnsi="Times New Roman" w:cs="Times New Roman"/>
          <w:sz w:val="24"/>
          <w:szCs w:val="24"/>
        </w:rPr>
        <w:t>Ночным считается время с 22 часов до 6 часов.</w:t>
      </w:r>
    </w:p>
    <w:p w:rsidR="00052B60" w:rsidRDefault="00052B60" w:rsidP="00052B60">
      <w:pPr>
        <w:autoSpaceDE w:val="0"/>
        <w:autoSpaceDN w:val="0"/>
        <w:adjustRightInd w:val="0"/>
        <w:ind w:firstLine="709"/>
        <w:jc w:val="both"/>
        <w:rPr>
          <w:sz w:val="24"/>
          <w:szCs w:val="24"/>
          <w:lang w:val="ru-RU"/>
        </w:rPr>
      </w:pPr>
      <w:r>
        <w:rPr>
          <w:spacing w:val="-8"/>
          <w:sz w:val="24"/>
          <w:szCs w:val="24"/>
          <w:lang w:val="ru-RU"/>
        </w:rPr>
        <w:t>51</w:t>
      </w:r>
      <w:r>
        <w:rPr>
          <w:i/>
          <w:iCs/>
          <w:sz w:val="24"/>
          <w:szCs w:val="24"/>
          <w:lang w:val="ru-RU"/>
        </w:rPr>
        <w:t>.</w:t>
      </w:r>
      <w:r>
        <w:rPr>
          <w:sz w:val="24"/>
          <w:szCs w:val="24"/>
          <w:lang w:val="ru-RU"/>
        </w:rPr>
        <w:t xml:space="preserve"> Доплата за работу в выходные и нерабочие праздничные дни производится работникам (рабочим), привлекаемым к работе в выходные и нерабочие праздничные дни, в соответствии со статьей 153 Трудового кодекса Российской Федерации.</w:t>
      </w:r>
    </w:p>
    <w:p w:rsidR="00052B60" w:rsidRDefault="00052B60" w:rsidP="00052B60">
      <w:pPr>
        <w:autoSpaceDE w:val="0"/>
        <w:autoSpaceDN w:val="0"/>
        <w:adjustRightInd w:val="0"/>
        <w:ind w:firstLine="709"/>
        <w:jc w:val="both"/>
        <w:rPr>
          <w:sz w:val="24"/>
          <w:szCs w:val="24"/>
          <w:lang w:val="ru-RU"/>
        </w:rPr>
      </w:pPr>
      <w:r>
        <w:rPr>
          <w:sz w:val="24"/>
          <w:szCs w:val="24"/>
          <w:lang w:val="ru-RU"/>
        </w:rPr>
        <w:t xml:space="preserve">52. Доплата за </w:t>
      </w:r>
      <w:r>
        <w:rPr>
          <w:bCs/>
          <w:sz w:val="24"/>
          <w:szCs w:val="24"/>
          <w:lang w:val="ru-RU"/>
        </w:rPr>
        <w:t>сверхурочную работу</w:t>
      </w:r>
      <w:r>
        <w:rPr>
          <w:b/>
          <w:bCs/>
          <w:sz w:val="24"/>
          <w:szCs w:val="24"/>
          <w:lang w:val="ru-RU"/>
        </w:rPr>
        <w:t xml:space="preserve"> </w:t>
      </w:r>
      <w:r>
        <w:rPr>
          <w:sz w:val="24"/>
          <w:szCs w:val="24"/>
          <w:lang w:val="ru-RU"/>
        </w:rPr>
        <w:t>работникам (рабочим), привлекаемым к сверхурочной работе в соответствии с трудовым законодательством производится за первые два часа работы не менее чем в полуторном размере, за последующие часы – не менее чем в двойном размере.</w:t>
      </w:r>
    </w:p>
    <w:p w:rsidR="00052B60" w:rsidRDefault="00052B60" w:rsidP="00052B60">
      <w:pPr>
        <w:ind w:firstLine="720"/>
        <w:jc w:val="both"/>
        <w:rPr>
          <w:sz w:val="24"/>
          <w:szCs w:val="24"/>
          <w:lang w:val="ru-RU"/>
        </w:rPr>
      </w:pPr>
      <w:r>
        <w:rPr>
          <w:sz w:val="24"/>
          <w:szCs w:val="24"/>
          <w:lang w:val="ru-RU"/>
        </w:rP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052B60" w:rsidRDefault="00052B60" w:rsidP="00052B60">
      <w:pPr>
        <w:autoSpaceDE w:val="0"/>
        <w:autoSpaceDN w:val="0"/>
        <w:adjustRightInd w:val="0"/>
        <w:ind w:firstLine="540"/>
        <w:jc w:val="both"/>
        <w:rPr>
          <w:i/>
          <w:sz w:val="24"/>
          <w:szCs w:val="24"/>
          <w:lang w:val="ru-RU"/>
        </w:rPr>
      </w:pPr>
      <w:r>
        <w:rPr>
          <w:sz w:val="24"/>
          <w:szCs w:val="24"/>
          <w:lang w:val="ru-RU"/>
        </w:rPr>
        <w:tab/>
        <w:t xml:space="preserve">53. Надбавка за квалификационную  категорию  педагогическим работникам муниципальных образовательных организаций устанавливается с целью стимулирования работников к повышению профессиональной квалификации и компетентности в следующих размерах </w:t>
      </w:r>
    </w:p>
    <w:p w:rsidR="00052B60" w:rsidRDefault="00052B60" w:rsidP="00052B60">
      <w:pPr>
        <w:autoSpaceDE w:val="0"/>
        <w:autoSpaceDN w:val="0"/>
        <w:adjustRightInd w:val="0"/>
        <w:ind w:firstLine="540"/>
        <w:jc w:val="both"/>
        <w:rPr>
          <w:sz w:val="24"/>
          <w:szCs w:val="24"/>
          <w:lang w:val="ru-RU"/>
        </w:rPr>
      </w:pPr>
      <w:r>
        <w:rPr>
          <w:sz w:val="24"/>
          <w:szCs w:val="24"/>
          <w:lang w:val="ru-RU"/>
        </w:rPr>
        <w:tab/>
        <w:t>70% должностного оклада – при наличии высшей квалификационной категории;</w:t>
      </w:r>
    </w:p>
    <w:p w:rsidR="00052B60" w:rsidRDefault="00052B60" w:rsidP="00052B60">
      <w:pPr>
        <w:autoSpaceDE w:val="0"/>
        <w:autoSpaceDN w:val="0"/>
        <w:adjustRightInd w:val="0"/>
        <w:ind w:firstLine="540"/>
        <w:jc w:val="both"/>
        <w:rPr>
          <w:sz w:val="24"/>
          <w:szCs w:val="24"/>
          <w:lang w:val="ru-RU"/>
        </w:rPr>
      </w:pPr>
      <w:r>
        <w:rPr>
          <w:sz w:val="24"/>
          <w:szCs w:val="24"/>
          <w:lang w:val="ru-RU"/>
        </w:rPr>
        <w:tab/>
        <w:t>40% должностного оклада при наличии первой квалификационной категории;</w:t>
      </w:r>
    </w:p>
    <w:p w:rsidR="00052B60" w:rsidRDefault="00052B60" w:rsidP="00052B60">
      <w:pPr>
        <w:autoSpaceDE w:val="0"/>
        <w:autoSpaceDN w:val="0"/>
        <w:adjustRightInd w:val="0"/>
        <w:ind w:firstLine="720"/>
        <w:jc w:val="both"/>
        <w:outlineLvl w:val="0"/>
        <w:rPr>
          <w:i/>
          <w:sz w:val="24"/>
          <w:szCs w:val="24"/>
          <w:lang w:val="ru-RU"/>
        </w:rPr>
      </w:pPr>
      <w:r>
        <w:rPr>
          <w:sz w:val="24"/>
          <w:szCs w:val="24"/>
          <w:lang w:val="ru-RU"/>
        </w:rPr>
        <w:t>10% должностного оклада – при наличии второй квалификационной категории.</w:t>
      </w:r>
      <w:r>
        <w:rPr>
          <w:i/>
          <w:sz w:val="24"/>
          <w:szCs w:val="24"/>
          <w:lang w:val="ru-RU"/>
        </w:rPr>
        <w:t xml:space="preserve"> </w:t>
      </w:r>
      <w:r>
        <w:rPr>
          <w:i/>
          <w:sz w:val="24"/>
          <w:szCs w:val="24"/>
          <w:lang w:val="ru-RU"/>
        </w:rPr>
        <w:tab/>
      </w:r>
    </w:p>
    <w:p w:rsidR="00052B60" w:rsidRDefault="00052B60" w:rsidP="00052B60">
      <w:pPr>
        <w:autoSpaceDE w:val="0"/>
        <w:autoSpaceDN w:val="0"/>
        <w:adjustRightInd w:val="0"/>
        <w:ind w:firstLine="720"/>
        <w:jc w:val="both"/>
        <w:outlineLvl w:val="0"/>
        <w:rPr>
          <w:sz w:val="24"/>
          <w:szCs w:val="24"/>
          <w:lang w:val="ru-RU"/>
        </w:rPr>
      </w:pPr>
      <w:r>
        <w:rPr>
          <w:sz w:val="24"/>
          <w:szCs w:val="24"/>
          <w:lang w:val="ru-RU"/>
        </w:rPr>
        <w:t>54. Надбавка за выполнение функций классного руководителя по организации и координации воспитательной работы с обучающимися в классе устанавливается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p w:rsidR="00052B60" w:rsidRDefault="00052B60" w:rsidP="00052B60">
      <w:pPr>
        <w:autoSpaceDE w:val="0"/>
        <w:autoSpaceDN w:val="0"/>
        <w:adjustRightInd w:val="0"/>
        <w:ind w:firstLine="720"/>
        <w:jc w:val="both"/>
        <w:outlineLvl w:val="0"/>
        <w:rPr>
          <w:sz w:val="24"/>
          <w:szCs w:val="24"/>
          <w:lang w:val="ru-RU"/>
        </w:rPr>
      </w:pPr>
      <w:r>
        <w:rPr>
          <w:sz w:val="24"/>
          <w:szCs w:val="24"/>
          <w:lang w:val="ru-RU"/>
        </w:rPr>
        <w:t>Надбавка за выполнение функций классного руководителя по организации и координации воспитательной работы с обучающимися в классе устанавливается:</w:t>
      </w:r>
    </w:p>
    <w:p w:rsidR="00052B60" w:rsidRDefault="00052B60" w:rsidP="00052B60">
      <w:pPr>
        <w:autoSpaceDE w:val="0"/>
        <w:autoSpaceDN w:val="0"/>
        <w:adjustRightInd w:val="0"/>
        <w:ind w:firstLine="720"/>
        <w:jc w:val="both"/>
        <w:outlineLvl w:val="0"/>
        <w:rPr>
          <w:sz w:val="24"/>
          <w:szCs w:val="24"/>
          <w:lang w:val="ru-RU"/>
        </w:rPr>
      </w:pPr>
      <w:r>
        <w:rPr>
          <w:sz w:val="24"/>
          <w:szCs w:val="24"/>
          <w:lang w:val="ru-RU"/>
        </w:rPr>
        <w:t>в размере 1500 рублей в месяц в классе с наполняемостью не менее наполняемости, установленной для образовательных организаций соответствующими типовыми положениями об образовательных организациях;</w:t>
      </w:r>
    </w:p>
    <w:p w:rsidR="00052B60" w:rsidRDefault="00052B60" w:rsidP="00052B60">
      <w:pPr>
        <w:autoSpaceDE w:val="0"/>
        <w:autoSpaceDN w:val="0"/>
        <w:adjustRightInd w:val="0"/>
        <w:ind w:firstLine="720"/>
        <w:jc w:val="both"/>
        <w:outlineLvl w:val="0"/>
        <w:rPr>
          <w:sz w:val="24"/>
          <w:szCs w:val="24"/>
          <w:lang w:val="ru-RU"/>
        </w:rPr>
      </w:pPr>
      <w:r>
        <w:rPr>
          <w:sz w:val="24"/>
          <w:szCs w:val="24"/>
          <w:lang w:val="ru-RU"/>
        </w:rPr>
        <w:t>пропорционально численности обучающихся в классе с наполняемостью меньше установленной для образовательных организаций соответствующими типовыми положениями об образовательных организациях;</w:t>
      </w:r>
    </w:p>
    <w:p w:rsidR="00052B60" w:rsidRDefault="00052B60" w:rsidP="00052B60">
      <w:pPr>
        <w:autoSpaceDE w:val="0"/>
        <w:autoSpaceDN w:val="0"/>
        <w:adjustRightInd w:val="0"/>
        <w:ind w:firstLine="720"/>
        <w:jc w:val="both"/>
        <w:outlineLvl w:val="0"/>
        <w:rPr>
          <w:sz w:val="24"/>
          <w:szCs w:val="24"/>
          <w:lang w:val="ru-RU"/>
        </w:rPr>
      </w:pPr>
      <w:r>
        <w:rPr>
          <w:sz w:val="24"/>
          <w:szCs w:val="24"/>
          <w:lang w:val="ru-RU"/>
        </w:rPr>
        <w:lastRenderedPageBreak/>
        <w:t>в одинарном размере в классе-комплекте;</w:t>
      </w:r>
    </w:p>
    <w:p w:rsidR="00052B60" w:rsidRDefault="00052B60" w:rsidP="00052B60">
      <w:pPr>
        <w:autoSpaceDE w:val="0"/>
        <w:autoSpaceDN w:val="0"/>
        <w:adjustRightInd w:val="0"/>
        <w:ind w:firstLine="720"/>
        <w:jc w:val="both"/>
        <w:outlineLvl w:val="0"/>
        <w:rPr>
          <w:sz w:val="24"/>
          <w:szCs w:val="24"/>
          <w:lang w:val="ru-RU"/>
        </w:rPr>
      </w:pPr>
      <w:r>
        <w:rPr>
          <w:sz w:val="24"/>
          <w:szCs w:val="24"/>
          <w:lang w:val="ru-RU"/>
        </w:rPr>
        <w:t>за каждый класс раздельно за работу более чем в одном классе.</w:t>
      </w:r>
    </w:p>
    <w:p w:rsidR="00052B60" w:rsidRDefault="00052B60" w:rsidP="00052B60">
      <w:pPr>
        <w:autoSpaceDE w:val="0"/>
        <w:autoSpaceDN w:val="0"/>
        <w:adjustRightInd w:val="0"/>
        <w:ind w:firstLine="720"/>
        <w:jc w:val="both"/>
        <w:outlineLvl w:val="0"/>
        <w:rPr>
          <w:sz w:val="24"/>
          <w:szCs w:val="24"/>
          <w:lang w:val="ru-RU"/>
        </w:rPr>
      </w:pPr>
    </w:p>
    <w:p w:rsidR="00052B60" w:rsidRPr="00D426E6" w:rsidRDefault="00052B60" w:rsidP="00052B60">
      <w:pPr>
        <w:autoSpaceDE w:val="0"/>
        <w:autoSpaceDN w:val="0"/>
        <w:adjustRightInd w:val="0"/>
        <w:rPr>
          <w:b/>
          <w:sz w:val="24"/>
          <w:szCs w:val="24"/>
          <w:lang w:val="ru-RU"/>
        </w:rPr>
      </w:pPr>
      <w:r>
        <w:rPr>
          <w:sz w:val="24"/>
          <w:szCs w:val="24"/>
          <w:lang w:val="ru-RU"/>
        </w:rPr>
        <w:t xml:space="preserve">                                                                       </w:t>
      </w:r>
      <w:r>
        <w:rPr>
          <w:b/>
          <w:sz w:val="24"/>
          <w:szCs w:val="24"/>
          <w:lang w:val="ru-RU"/>
        </w:rPr>
        <w:t xml:space="preserve">Раздел 45 </w:t>
      </w:r>
    </w:p>
    <w:p w:rsidR="00052B60" w:rsidRDefault="00052B60" w:rsidP="00052B60">
      <w:pPr>
        <w:autoSpaceDE w:val="0"/>
        <w:autoSpaceDN w:val="0"/>
        <w:adjustRightInd w:val="0"/>
        <w:ind w:firstLine="708"/>
        <w:jc w:val="center"/>
        <w:rPr>
          <w:b/>
          <w:sz w:val="24"/>
          <w:szCs w:val="24"/>
          <w:lang w:val="ru-RU"/>
        </w:rPr>
      </w:pPr>
      <w:r>
        <w:rPr>
          <w:sz w:val="24"/>
          <w:szCs w:val="24"/>
        </w:rPr>
        <w:t> </w:t>
      </w:r>
      <w:r>
        <w:rPr>
          <w:b/>
          <w:sz w:val="24"/>
          <w:szCs w:val="24"/>
          <w:lang w:val="ru-RU"/>
        </w:rPr>
        <w:t>Порядок и условия установления стимулирующих выплат</w:t>
      </w:r>
    </w:p>
    <w:p w:rsidR="00052B60" w:rsidRDefault="00052B60" w:rsidP="00052B60">
      <w:pPr>
        <w:autoSpaceDE w:val="0"/>
        <w:autoSpaceDN w:val="0"/>
        <w:adjustRightInd w:val="0"/>
        <w:ind w:firstLine="708"/>
        <w:jc w:val="both"/>
        <w:rPr>
          <w:b/>
          <w:sz w:val="24"/>
          <w:szCs w:val="24"/>
          <w:lang w:val="ru-RU"/>
        </w:rPr>
      </w:pPr>
    </w:p>
    <w:p w:rsidR="00052B60" w:rsidRDefault="00052B60" w:rsidP="00052B60">
      <w:pPr>
        <w:ind w:firstLine="708"/>
        <w:jc w:val="both"/>
        <w:rPr>
          <w:sz w:val="24"/>
          <w:szCs w:val="24"/>
          <w:lang w:val="ru-RU"/>
        </w:rPr>
      </w:pPr>
      <w:r>
        <w:rPr>
          <w:sz w:val="24"/>
          <w:szCs w:val="24"/>
          <w:lang w:val="ru-RU"/>
        </w:rPr>
        <w:t>55.  К стимулирующим выплатам относятся следующие доплаты,  надбавки и иные поощрительные выплаты:</w:t>
      </w:r>
    </w:p>
    <w:p w:rsidR="00052B60" w:rsidRDefault="00052B60" w:rsidP="00052B60">
      <w:pPr>
        <w:jc w:val="both"/>
        <w:rPr>
          <w:sz w:val="24"/>
          <w:szCs w:val="24"/>
          <w:lang w:val="ru-RU"/>
        </w:rPr>
      </w:pPr>
      <w:r>
        <w:rPr>
          <w:sz w:val="24"/>
          <w:szCs w:val="24"/>
          <w:lang w:val="ru-RU"/>
        </w:rPr>
        <w:t xml:space="preserve">         </w:t>
      </w:r>
      <w:r>
        <w:rPr>
          <w:sz w:val="24"/>
          <w:szCs w:val="24"/>
          <w:lang w:val="ru-RU"/>
        </w:rPr>
        <w:tab/>
        <w:t xml:space="preserve">а) надбавка за присвоение  учёной степени по соответствующему профилю, почётного звания, высшего спортивного звания, спортивного звания по соответствующему профилю и награждение почётным знаком, нагрудным знаком по соответствующему профилю; </w:t>
      </w:r>
      <w:r>
        <w:rPr>
          <w:i/>
          <w:sz w:val="24"/>
          <w:szCs w:val="24"/>
          <w:lang w:val="ru-RU"/>
        </w:rPr>
        <w:t xml:space="preserve"> </w:t>
      </w:r>
    </w:p>
    <w:p w:rsidR="00052B60" w:rsidRDefault="00052B60" w:rsidP="00052B60">
      <w:pPr>
        <w:jc w:val="both"/>
        <w:rPr>
          <w:sz w:val="24"/>
          <w:szCs w:val="24"/>
          <w:lang w:val="ru-RU"/>
        </w:rPr>
      </w:pPr>
      <w:r>
        <w:rPr>
          <w:sz w:val="24"/>
          <w:szCs w:val="24"/>
          <w:lang w:val="ru-RU"/>
        </w:rPr>
        <w:t xml:space="preserve">     </w:t>
      </w:r>
      <w:r>
        <w:rPr>
          <w:sz w:val="24"/>
          <w:szCs w:val="24"/>
          <w:lang w:val="ru-RU"/>
        </w:rPr>
        <w:tab/>
        <w:t>б) персональная поощрительная выплата;</w:t>
      </w:r>
    </w:p>
    <w:p w:rsidR="00052B60" w:rsidRDefault="00052B60" w:rsidP="00052B60">
      <w:pPr>
        <w:tabs>
          <w:tab w:val="left" w:pos="709"/>
        </w:tabs>
        <w:ind w:firstLine="284"/>
        <w:jc w:val="both"/>
        <w:rPr>
          <w:sz w:val="24"/>
          <w:szCs w:val="24"/>
          <w:lang w:val="ru-RU"/>
        </w:rPr>
      </w:pPr>
      <w:r>
        <w:rPr>
          <w:sz w:val="24"/>
          <w:szCs w:val="24"/>
          <w:lang w:val="ru-RU"/>
        </w:rPr>
        <w:t xml:space="preserve">     </w:t>
      </w:r>
      <w:r>
        <w:rPr>
          <w:sz w:val="24"/>
          <w:szCs w:val="24"/>
          <w:lang w:val="ru-RU"/>
        </w:rPr>
        <w:tab/>
        <w:t>в) надбавка за выполнение важных (особо важных) и ответственных (особо ответственных) работ;</w:t>
      </w:r>
    </w:p>
    <w:p w:rsidR="00052B60" w:rsidRDefault="00052B60" w:rsidP="00052B60">
      <w:pPr>
        <w:autoSpaceDE w:val="0"/>
        <w:autoSpaceDN w:val="0"/>
        <w:adjustRightInd w:val="0"/>
        <w:jc w:val="both"/>
        <w:rPr>
          <w:sz w:val="24"/>
          <w:szCs w:val="24"/>
          <w:lang w:val="ru-RU"/>
        </w:rPr>
      </w:pPr>
      <w:r>
        <w:rPr>
          <w:sz w:val="24"/>
          <w:szCs w:val="24"/>
          <w:lang w:val="ru-RU"/>
        </w:rPr>
        <w:t xml:space="preserve">         </w:t>
      </w:r>
      <w:r>
        <w:rPr>
          <w:sz w:val="24"/>
          <w:szCs w:val="24"/>
          <w:lang w:val="ru-RU"/>
        </w:rPr>
        <w:tab/>
        <w:t>г)  поощрительная выплата по итогам работы (за месяц, квартал, полугодие, год);</w:t>
      </w:r>
    </w:p>
    <w:p w:rsidR="00052B60" w:rsidRDefault="00052B60" w:rsidP="00052B60">
      <w:pPr>
        <w:pStyle w:val="a5"/>
        <w:tabs>
          <w:tab w:val="left" w:pos="708"/>
        </w:tabs>
        <w:ind w:firstLine="709"/>
        <w:jc w:val="both"/>
      </w:pPr>
      <w:r>
        <w:t>д) единовременная поощрительная выплата;</w:t>
      </w:r>
    </w:p>
    <w:p w:rsidR="00052B60" w:rsidRDefault="00052B60" w:rsidP="00052B60">
      <w:pPr>
        <w:autoSpaceDE w:val="0"/>
        <w:autoSpaceDN w:val="0"/>
        <w:adjustRightInd w:val="0"/>
        <w:ind w:firstLine="709"/>
        <w:jc w:val="both"/>
        <w:rPr>
          <w:sz w:val="24"/>
          <w:szCs w:val="24"/>
          <w:lang w:val="ru-RU"/>
        </w:rPr>
      </w:pPr>
      <w:r>
        <w:rPr>
          <w:sz w:val="24"/>
          <w:szCs w:val="24"/>
          <w:lang w:val="ru-RU"/>
        </w:rPr>
        <w:t>е) поощрительная выплата за  высокие результаты работы;</w:t>
      </w:r>
    </w:p>
    <w:p w:rsidR="00052B60" w:rsidRPr="00D426E6" w:rsidRDefault="00052B60" w:rsidP="00052B60">
      <w:pPr>
        <w:autoSpaceDE w:val="0"/>
        <w:autoSpaceDN w:val="0"/>
        <w:adjustRightInd w:val="0"/>
        <w:ind w:firstLine="720"/>
        <w:jc w:val="both"/>
        <w:outlineLvl w:val="0"/>
        <w:rPr>
          <w:lang w:val="ru-RU"/>
        </w:rPr>
      </w:pPr>
      <w:r>
        <w:rPr>
          <w:sz w:val="24"/>
          <w:szCs w:val="24"/>
          <w:lang w:val="ru-RU"/>
        </w:rPr>
        <w:t xml:space="preserve">ж) поощрительная выплата водителям за разъездной характер работы. </w:t>
      </w:r>
    </w:p>
    <w:p w:rsidR="00052B60" w:rsidRDefault="00052B60" w:rsidP="00052B60">
      <w:pPr>
        <w:autoSpaceDE w:val="0"/>
        <w:autoSpaceDN w:val="0"/>
        <w:adjustRightInd w:val="0"/>
        <w:jc w:val="both"/>
        <w:rPr>
          <w:sz w:val="24"/>
          <w:szCs w:val="24"/>
          <w:lang w:val="ru-RU"/>
        </w:rPr>
      </w:pPr>
      <w:r>
        <w:rPr>
          <w:sz w:val="24"/>
          <w:szCs w:val="24"/>
          <w:lang w:val="ru-RU"/>
        </w:rPr>
        <w:tab/>
        <w:t>56. Поощрительные выплаты, указанные в подпунктах «а» - «е» пункта 55 настоящего Положения устанавливаются по решению руководителя муниципальной образовательной организации:</w:t>
      </w:r>
    </w:p>
    <w:p w:rsidR="00052B60" w:rsidRDefault="00052B60" w:rsidP="00052B60">
      <w:pPr>
        <w:autoSpaceDE w:val="0"/>
        <w:autoSpaceDN w:val="0"/>
        <w:adjustRightInd w:val="0"/>
        <w:jc w:val="both"/>
        <w:rPr>
          <w:sz w:val="24"/>
          <w:szCs w:val="24"/>
          <w:lang w:val="ru-RU"/>
        </w:rPr>
      </w:pPr>
      <w:r>
        <w:rPr>
          <w:sz w:val="24"/>
          <w:szCs w:val="24"/>
          <w:lang w:val="ru-RU"/>
        </w:rPr>
        <w:t xml:space="preserve">           а) заместителям руководителя, главному бухгалтеру, работникам (рабочим), подчинённым руководителю муниципальной образовательной организации   непосредственно;  </w:t>
      </w:r>
    </w:p>
    <w:p w:rsidR="00052B60" w:rsidRDefault="00052B60" w:rsidP="00052B60">
      <w:pPr>
        <w:autoSpaceDE w:val="0"/>
        <w:autoSpaceDN w:val="0"/>
        <w:adjustRightInd w:val="0"/>
        <w:jc w:val="both"/>
        <w:rPr>
          <w:sz w:val="24"/>
          <w:szCs w:val="24"/>
          <w:lang w:val="ru-RU"/>
        </w:rPr>
      </w:pPr>
      <w:r>
        <w:rPr>
          <w:sz w:val="24"/>
          <w:szCs w:val="24"/>
          <w:lang w:val="ru-RU"/>
        </w:rPr>
        <w:t xml:space="preserve">            б) руководителям структурных подразделений муниципальной образовательной организации, работникам (рабочим), подчинённых заместителю руководителя муниципальной образовательной организации – по представлению заместителей руководителя муниципальной образовательной организации </w:t>
      </w:r>
    </w:p>
    <w:p w:rsidR="00052B60" w:rsidRDefault="00052B60" w:rsidP="00052B60">
      <w:pPr>
        <w:autoSpaceDE w:val="0"/>
        <w:autoSpaceDN w:val="0"/>
        <w:adjustRightInd w:val="0"/>
        <w:jc w:val="both"/>
        <w:rPr>
          <w:sz w:val="24"/>
          <w:szCs w:val="24"/>
          <w:lang w:val="ru-RU"/>
        </w:rPr>
      </w:pPr>
      <w:r>
        <w:rPr>
          <w:sz w:val="24"/>
          <w:szCs w:val="24"/>
          <w:lang w:val="ru-RU"/>
        </w:rPr>
        <w:t xml:space="preserve">            в) остальным работникам (рабочим),  занятым в структурных подразделениях муниципальной образовательной организации – по представлению руководителей структурных подразделений муниципальной образовательной организации.</w:t>
      </w:r>
    </w:p>
    <w:p w:rsidR="00052B60" w:rsidRDefault="00052B60" w:rsidP="00052B60">
      <w:pPr>
        <w:autoSpaceDE w:val="0"/>
        <w:autoSpaceDN w:val="0"/>
        <w:adjustRightInd w:val="0"/>
        <w:jc w:val="both"/>
        <w:rPr>
          <w:sz w:val="24"/>
          <w:szCs w:val="24"/>
          <w:lang w:val="ru-RU"/>
        </w:rPr>
      </w:pPr>
      <w:r>
        <w:rPr>
          <w:sz w:val="24"/>
          <w:szCs w:val="24"/>
          <w:lang w:val="ru-RU"/>
        </w:rPr>
        <w:t xml:space="preserve">          57.  Поощрительные выплаты, указанные в подпунктах «а» - «е» пункта 55 настоящего Положения устанавливаются руководителю муниципальной образовательной организации  отделом образования администрации Кесовогорского района на определённый срок в течение календарного года. </w:t>
      </w:r>
    </w:p>
    <w:p w:rsidR="00052B60" w:rsidRDefault="00052B60" w:rsidP="00052B60">
      <w:pPr>
        <w:pStyle w:val="s1"/>
        <w:spacing w:before="0" w:beforeAutospacing="0" w:after="0" w:afterAutospacing="0"/>
        <w:jc w:val="both"/>
      </w:pPr>
      <w:r>
        <w:t xml:space="preserve">           58. Надбавка работникам муниципальных образовательных организаций  за присвоение  учёной степени по соответствующему профилю, почётного звания, высшего спортивного звания,  спортивного звания по соответствующему профилю и награждение почётным знаком, нагрудным знаком по соответствующему профилю устанавливается в следующих размерах: </w:t>
      </w:r>
    </w:p>
    <w:p w:rsidR="00052B60" w:rsidRDefault="00052B60" w:rsidP="00052B60">
      <w:pPr>
        <w:tabs>
          <w:tab w:val="left" w:pos="180"/>
        </w:tabs>
        <w:autoSpaceDE w:val="0"/>
        <w:autoSpaceDN w:val="0"/>
        <w:adjustRightInd w:val="0"/>
        <w:ind w:hanging="709"/>
        <w:jc w:val="both"/>
        <w:rPr>
          <w:sz w:val="24"/>
          <w:szCs w:val="24"/>
          <w:lang w:val="ru-RU"/>
        </w:rPr>
      </w:pPr>
      <w:r>
        <w:rPr>
          <w:sz w:val="24"/>
          <w:szCs w:val="24"/>
          <w:lang w:val="ru-RU"/>
        </w:rPr>
        <w:t xml:space="preserve">                  </w:t>
      </w:r>
      <w:r>
        <w:rPr>
          <w:sz w:val="24"/>
          <w:szCs w:val="24"/>
          <w:lang w:val="ru-RU"/>
        </w:rPr>
        <w:tab/>
        <w:t xml:space="preserve">а) 20% должностного оклада при наличии учёной степени доктора  наук по соответствующему профилю; </w:t>
      </w:r>
    </w:p>
    <w:p w:rsidR="00052B60" w:rsidRDefault="00052B60" w:rsidP="00052B60">
      <w:pPr>
        <w:tabs>
          <w:tab w:val="left" w:pos="180"/>
        </w:tabs>
        <w:autoSpaceDE w:val="0"/>
        <w:autoSpaceDN w:val="0"/>
        <w:adjustRightInd w:val="0"/>
        <w:ind w:hanging="709"/>
        <w:jc w:val="both"/>
        <w:rPr>
          <w:sz w:val="24"/>
          <w:szCs w:val="24"/>
          <w:lang w:val="ru-RU"/>
        </w:rPr>
      </w:pPr>
      <w:r>
        <w:rPr>
          <w:sz w:val="24"/>
          <w:szCs w:val="24"/>
          <w:lang w:val="ru-RU"/>
        </w:rPr>
        <w:t xml:space="preserve">                  </w:t>
      </w:r>
      <w:r>
        <w:rPr>
          <w:sz w:val="24"/>
          <w:szCs w:val="24"/>
          <w:lang w:val="ru-RU"/>
        </w:rPr>
        <w:tab/>
        <w:t>б) 10% должностного оклада при наличии степени кандидата наук по соответствующему профилю;</w:t>
      </w:r>
    </w:p>
    <w:p w:rsidR="00052B60" w:rsidRDefault="00052B60" w:rsidP="00052B60">
      <w:pPr>
        <w:pStyle w:val="s1"/>
        <w:spacing w:before="0" w:beforeAutospacing="0" w:after="0" w:afterAutospacing="0"/>
        <w:jc w:val="both"/>
      </w:pPr>
      <w:r>
        <w:t xml:space="preserve">           в) 20% должностного оклада за наличие  почётного звания, за наличие звания «Заслуженный учитель РСФСР», «Заслуженный учитель Российской Федерации», «Заслуженный мастер профтехобразования», «Заслуженный работник физической культуры Российской Федерации»;</w:t>
      </w:r>
    </w:p>
    <w:p w:rsidR="00052B60" w:rsidRDefault="00052B60" w:rsidP="00052B60">
      <w:pPr>
        <w:pStyle w:val="s1"/>
        <w:spacing w:before="0" w:beforeAutospacing="0" w:after="0" w:afterAutospacing="0"/>
        <w:jc w:val="both"/>
      </w:pPr>
      <w:r>
        <w:tab/>
        <w:t xml:space="preserve">г) 10 % должностного оклада за награждение значком «Отличник просвещения СССР», значком «Отличник народного просвещения», знаком «Почетный работник общего образования Российской Федерации», медалью К.Д. Ушинского, нагрудным значком «Отличник профессионально-технического образования», нагрудным значком «За отличные </w:t>
      </w:r>
      <w:r>
        <w:lastRenderedPageBreak/>
        <w:t>успехи в среднем специальном образовании», нагрудным знаком «Почетный работник начального профессионального образования», нагрудным знаком «Почетный работник среднего профессионального образования», наличие звания Тверской области «Почетный работник науки и образования Тверской области», «Почетный работник физической культуры, спорта и туризма Тверской области».</w:t>
      </w:r>
    </w:p>
    <w:p w:rsidR="00052B60" w:rsidRDefault="00052B60" w:rsidP="00052B60">
      <w:pPr>
        <w:pStyle w:val="s1"/>
        <w:spacing w:before="0" w:beforeAutospacing="0" w:after="0" w:afterAutospacing="0"/>
        <w:jc w:val="both"/>
      </w:pPr>
      <w:r>
        <w:tab/>
        <w:t>59. При одновременном возникновении у работника права на установление надбавки по нескольким основаниям за присвоение ученой степени по соответствующему профилю надбавка устанавливается по основной должности по одному из оснований по выбору работника.</w:t>
      </w:r>
    </w:p>
    <w:p w:rsidR="00052B60" w:rsidRDefault="00052B60" w:rsidP="00052B60">
      <w:pPr>
        <w:pStyle w:val="s1"/>
        <w:spacing w:before="0" w:beforeAutospacing="0" w:after="0" w:afterAutospacing="0"/>
        <w:jc w:val="both"/>
      </w:pPr>
      <w:r>
        <w:tab/>
        <w:t>При одновременном возникновении у работника права на установление надбавки по нескольким основаниям за присвоение почетного звания, высшего спортивного звания, спортивного звания по соответствующему профилю или награждение почетным знаком, нагрудным знаком по соответствующему профилю надбавка устанавливается по основной должности по одному из оснований по выбору работника.</w:t>
      </w:r>
    </w:p>
    <w:p w:rsidR="00052B60" w:rsidRDefault="00052B60" w:rsidP="00052B60">
      <w:pPr>
        <w:pStyle w:val="a8"/>
        <w:spacing w:line="240" w:lineRule="auto"/>
        <w:ind w:firstLine="0"/>
        <w:jc w:val="both"/>
        <w:rPr>
          <w:sz w:val="24"/>
          <w:szCs w:val="24"/>
        </w:rPr>
      </w:pPr>
      <w:r>
        <w:rPr>
          <w:sz w:val="24"/>
          <w:szCs w:val="24"/>
        </w:rPr>
        <w:tab/>
        <w:t>60.  Персональная поощрительная выплата устанавливается работнику (рабочему) с учётом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052B60" w:rsidRDefault="00052B60" w:rsidP="00052B60">
      <w:pPr>
        <w:pStyle w:val="a8"/>
        <w:spacing w:line="240" w:lineRule="auto"/>
        <w:ind w:firstLine="0"/>
        <w:jc w:val="both"/>
        <w:rPr>
          <w:sz w:val="24"/>
          <w:szCs w:val="24"/>
        </w:rPr>
      </w:pPr>
      <w:r>
        <w:rPr>
          <w:sz w:val="24"/>
          <w:szCs w:val="24"/>
        </w:rPr>
        <w:t xml:space="preserve">       </w:t>
      </w:r>
      <w:r>
        <w:rPr>
          <w:sz w:val="24"/>
          <w:szCs w:val="24"/>
        </w:rPr>
        <w:tab/>
        <w:t>Выплата устанавливается на определённый срок в течение календарного года. Решение об её установлении и размерах, но не более чем 200% должностного оклада (оклада), принимается руководителем муниципальной образовательной организации с учётом обеспечения указанных выплат финансовыми средствами.</w:t>
      </w:r>
    </w:p>
    <w:p w:rsidR="00052B60" w:rsidRDefault="00052B60" w:rsidP="00052B60">
      <w:pPr>
        <w:pStyle w:val="a8"/>
        <w:spacing w:line="240" w:lineRule="auto"/>
        <w:ind w:firstLine="0"/>
        <w:jc w:val="both"/>
        <w:rPr>
          <w:sz w:val="24"/>
          <w:szCs w:val="24"/>
        </w:rPr>
      </w:pPr>
      <w:r>
        <w:rPr>
          <w:sz w:val="24"/>
          <w:szCs w:val="24"/>
        </w:rPr>
        <w:t xml:space="preserve">        </w:t>
      </w:r>
      <w:r>
        <w:rPr>
          <w:sz w:val="24"/>
          <w:szCs w:val="24"/>
        </w:rPr>
        <w:tab/>
        <w:t>Решение об установлении руководителю муниципальной образовательной организации персональной поощрительной выплаты и её размерах, но не более чем 200%  должностного оклада, принимается отделом образования администрации Кесовогорского района на определённый срок в течение календарного года.</w:t>
      </w:r>
    </w:p>
    <w:p w:rsidR="00052B60" w:rsidRDefault="00052B60" w:rsidP="00052B60">
      <w:pPr>
        <w:pStyle w:val="a8"/>
        <w:spacing w:line="240" w:lineRule="auto"/>
        <w:ind w:firstLine="0"/>
        <w:jc w:val="both"/>
        <w:rPr>
          <w:i/>
          <w:sz w:val="24"/>
          <w:szCs w:val="24"/>
        </w:rPr>
      </w:pPr>
      <w:r>
        <w:rPr>
          <w:sz w:val="24"/>
          <w:szCs w:val="24"/>
        </w:rPr>
        <w:t xml:space="preserve">        </w:t>
      </w:r>
      <w:r>
        <w:rPr>
          <w:sz w:val="24"/>
          <w:szCs w:val="24"/>
        </w:rPr>
        <w:tab/>
        <w:t>61. Надбавка за выполнение важных (особо важных) и ответственных (особо ответственных) работ устанавливается по решению руководителя муниципальной образовательной организации высококвалифицированным рабочим (тарифицированным не ниже 6 разряда ЕТКС) и привлекаемым для выполнения важных (особо важных) и ответственных (особо ответственных) работ в размере не более 20% оклада.</w:t>
      </w:r>
      <w:r>
        <w:rPr>
          <w:i/>
          <w:sz w:val="24"/>
          <w:szCs w:val="24"/>
        </w:rPr>
        <w:t xml:space="preserve"> </w:t>
      </w:r>
    </w:p>
    <w:p w:rsidR="00052B60" w:rsidRDefault="00052B60" w:rsidP="00052B60">
      <w:pPr>
        <w:shd w:val="clear" w:color="auto" w:fill="FFFFFF"/>
        <w:tabs>
          <w:tab w:val="left" w:pos="720"/>
          <w:tab w:val="left" w:pos="1186"/>
        </w:tabs>
        <w:autoSpaceDE w:val="0"/>
        <w:autoSpaceDN w:val="0"/>
        <w:adjustRightInd w:val="0"/>
        <w:jc w:val="both"/>
        <w:rPr>
          <w:sz w:val="24"/>
          <w:szCs w:val="24"/>
          <w:lang w:val="ru-RU"/>
        </w:rPr>
      </w:pPr>
      <w:r>
        <w:rPr>
          <w:sz w:val="24"/>
          <w:szCs w:val="24"/>
          <w:lang w:val="ru-RU"/>
        </w:rPr>
        <w:tab/>
        <w:t xml:space="preserve">Надбавка за выполнение важных (особо важных) и ответственных (особо ответственных) работ устанавливается свыше начисленной заработной платы, включающей </w:t>
      </w:r>
      <w:hyperlink r:id="rId9" w:history="1">
        <w:r>
          <w:rPr>
            <w:rStyle w:val="ac"/>
            <w:sz w:val="24"/>
            <w:szCs w:val="24"/>
            <w:lang w:val="ru-RU"/>
          </w:rPr>
          <w:t>МРОТ</w:t>
        </w:r>
      </w:hyperlink>
      <w:r>
        <w:rPr>
          <w:rStyle w:val="ac"/>
          <w:sz w:val="24"/>
          <w:szCs w:val="24"/>
          <w:lang w:val="ru-RU"/>
        </w:rPr>
        <w:t xml:space="preserve"> или </w:t>
      </w:r>
      <w:r>
        <w:rPr>
          <w:sz w:val="24"/>
          <w:szCs w:val="24"/>
          <w:lang w:val="ru-RU"/>
        </w:rPr>
        <w:t>размер минимальной заработной платы в Тверской области.</w:t>
      </w:r>
    </w:p>
    <w:p w:rsidR="00052B60" w:rsidRDefault="00052B60" w:rsidP="00052B60">
      <w:pPr>
        <w:pStyle w:val="a8"/>
        <w:spacing w:line="240" w:lineRule="auto"/>
        <w:ind w:firstLine="0"/>
        <w:jc w:val="both"/>
        <w:rPr>
          <w:i/>
          <w:sz w:val="24"/>
          <w:szCs w:val="24"/>
        </w:rPr>
      </w:pPr>
      <w:r>
        <w:rPr>
          <w:color w:val="FF0000"/>
          <w:sz w:val="24"/>
          <w:szCs w:val="24"/>
        </w:rPr>
        <w:t xml:space="preserve">       </w:t>
      </w:r>
      <w:r>
        <w:rPr>
          <w:color w:val="FF0000"/>
          <w:sz w:val="24"/>
          <w:szCs w:val="24"/>
        </w:rPr>
        <w:tab/>
      </w:r>
      <w:r>
        <w:rPr>
          <w:sz w:val="24"/>
          <w:szCs w:val="24"/>
        </w:rPr>
        <w:t>62.  Поощрительная выплата по итогам работы (за месяц, квартал, полугодие, год) работникам (рабочим) муниципальных образовательных организаций устанавливается с учётом выполнения качественных и количественных показателей, входящих в систему оценки деятельности муниципальных образовательных организаций, которая устанавливается локальными нормативными актами муниципальных образовательных организаций в пределах утверждённого фонда оплаты труда, после оценки деятельности муниципальной образовательной организации в целом отделом образования администрации Кесовогорского района.</w:t>
      </w:r>
      <w:r>
        <w:rPr>
          <w:i/>
          <w:sz w:val="24"/>
          <w:szCs w:val="24"/>
        </w:rPr>
        <w:t xml:space="preserve"> </w:t>
      </w:r>
    </w:p>
    <w:p w:rsidR="00052B60" w:rsidRDefault="00052B60" w:rsidP="00052B60">
      <w:pPr>
        <w:pStyle w:val="a5"/>
        <w:tabs>
          <w:tab w:val="left" w:pos="708"/>
        </w:tabs>
        <w:jc w:val="both"/>
      </w:pPr>
      <w:r>
        <w:t xml:space="preserve">   </w:t>
      </w:r>
      <w:r>
        <w:tab/>
        <w:t xml:space="preserve">63. Единовременная поощрительная выплата устанавливается  работникам (рабочим) к профессиональному празднику и в связи с юбилейными датами. </w:t>
      </w:r>
    </w:p>
    <w:p w:rsidR="00052B60" w:rsidRDefault="00052B60" w:rsidP="00052B60">
      <w:pPr>
        <w:pStyle w:val="a8"/>
        <w:spacing w:line="240" w:lineRule="auto"/>
        <w:ind w:firstLine="0"/>
        <w:jc w:val="both"/>
        <w:rPr>
          <w:sz w:val="24"/>
          <w:szCs w:val="24"/>
        </w:rPr>
      </w:pPr>
      <w:r>
        <w:rPr>
          <w:sz w:val="24"/>
          <w:szCs w:val="24"/>
        </w:rPr>
        <w:t xml:space="preserve">    </w:t>
      </w:r>
      <w:r>
        <w:rPr>
          <w:sz w:val="24"/>
          <w:szCs w:val="24"/>
        </w:rPr>
        <w:tab/>
        <w:t>Порядок и условия единовременной поощрительной выплаты устанавливаются локальными нормативными актами муниципальных образовательных организаций.</w:t>
      </w:r>
    </w:p>
    <w:p w:rsidR="00052B60" w:rsidRDefault="00052B60" w:rsidP="00052B60">
      <w:pPr>
        <w:shd w:val="clear" w:color="auto" w:fill="FFFFFF"/>
        <w:tabs>
          <w:tab w:val="left" w:pos="720"/>
          <w:tab w:val="left" w:pos="1186"/>
        </w:tabs>
        <w:autoSpaceDE w:val="0"/>
        <w:autoSpaceDN w:val="0"/>
        <w:adjustRightInd w:val="0"/>
        <w:jc w:val="both"/>
        <w:rPr>
          <w:sz w:val="24"/>
          <w:szCs w:val="24"/>
          <w:lang w:val="ru-RU"/>
        </w:rPr>
      </w:pPr>
      <w:r>
        <w:rPr>
          <w:sz w:val="24"/>
          <w:szCs w:val="24"/>
          <w:lang w:val="ru-RU"/>
        </w:rPr>
        <w:tab/>
        <w:t xml:space="preserve">Единовременная поощрительная выплата устанавливается свыше начисленной заработной платы, включающей </w:t>
      </w:r>
      <w:hyperlink r:id="rId10" w:history="1">
        <w:r>
          <w:rPr>
            <w:rStyle w:val="ac"/>
            <w:sz w:val="24"/>
            <w:szCs w:val="24"/>
            <w:lang w:val="ru-RU"/>
          </w:rPr>
          <w:t>МРОТ</w:t>
        </w:r>
      </w:hyperlink>
      <w:r>
        <w:rPr>
          <w:rStyle w:val="ac"/>
          <w:sz w:val="24"/>
          <w:szCs w:val="24"/>
          <w:lang w:val="ru-RU"/>
        </w:rPr>
        <w:t xml:space="preserve"> или </w:t>
      </w:r>
      <w:r>
        <w:rPr>
          <w:sz w:val="24"/>
          <w:szCs w:val="24"/>
          <w:lang w:val="ru-RU"/>
        </w:rPr>
        <w:t>размер минимальной заработной платы в Тверской области.</w:t>
      </w:r>
    </w:p>
    <w:p w:rsidR="00052B60" w:rsidRDefault="00052B60" w:rsidP="00052B60">
      <w:pPr>
        <w:pStyle w:val="a8"/>
        <w:spacing w:line="240" w:lineRule="auto"/>
        <w:ind w:firstLine="0"/>
        <w:jc w:val="both"/>
        <w:rPr>
          <w:sz w:val="24"/>
          <w:szCs w:val="24"/>
        </w:rPr>
      </w:pPr>
      <w:r>
        <w:rPr>
          <w:sz w:val="24"/>
          <w:szCs w:val="24"/>
        </w:rPr>
        <w:tab/>
        <w:t xml:space="preserve">64. Поощрительная выплата за  высокие результаты работы выплачивается с целью поощрения руководителей и работников (рабочих) муниципальных образовательных организаций. </w:t>
      </w:r>
    </w:p>
    <w:p w:rsidR="00052B60" w:rsidRDefault="00052B60" w:rsidP="00052B60">
      <w:pPr>
        <w:pStyle w:val="a8"/>
        <w:spacing w:line="240" w:lineRule="auto"/>
        <w:ind w:firstLine="0"/>
        <w:jc w:val="both"/>
        <w:rPr>
          <w:sz w:val="24"/>
          <w:szCs w:val="24"/>
        </w:rPr>
      </w:pPr>
      <w:r>
        <w:rPr>
          <w:sz w:val="24"/>
          <w:szCs w:val="24"/>
        </w:rPr>
        <w:lastRenderedPageBreak/>
        <w:tab/>
        <w:t xml:space="preserve">Поощрительная выплата за высокие результаты работы руководителей  устанавливается приказом отдела образования администрации Кесовогорского района. </w:t>
      </w:r>
      <w:r>
        <w:rPr>
          <w:sz w:val="24"/>
          <w:szCs w:val="24"/>
        </w:rPr>
        <w:tab/>
        <w:t>Поощрительная выплата за высокие результаты работы работников (рабочих) устанавливается локальным нормативным актом муниципальной образовательной организации.</w:t>
      </w:r>
    </w:p>
    <w:p w:rsidR="00052B60" w:rsidRDefault="00052B60" w:rsidP="00052B60">
      <w:pPr>
        <w:pStyle w:val="a8"/>
        <w:spacing w:line="240" w:lineRule="auto"/>
        <w:ind w:firstLine="0"/>
        <w:jc w:val="both"/>
        <w:rPr>
          <w:sz w:val="24"/>
          <w:szCs w:val="24"/>
        </w:rPr>
      </w:pPr>
      <w:r>
        <w:rPr>
          <w:sz w:val="24"/>
          <w:szCs w:val="24"/>
        </w:rPr>
        <w:tab/>
        <w:t>Основными показателями для осуществления указанных выплат при оценке труда работников (рабочих) являются:</w:t>
      </w:r>
    </w:p>
    <w:p w:rsidR="00052B60" w:rsidRDefault="00052B60" w:rsidP="00052B60">
      <w:pPr>
        <w:pStyle w:val="a5"/>
        <w:tabs>
          <w:tab w:val="left" w:pos="708"/>
        </w:tabs>
        <w:ind w:firstLine="284"/>
        <w:jc w:val="both"/>
      </w:pPr>
      <w:r>
        <w:t xml:space="preserve">       эффективность и качество процесса  обучения;</w:t>
      </w:r>
    </w:p>
    <w:p w:rsidR="00052B60" w:rsidRDefault="00052B60" w:rsidP="00052B60">
      <w:pPr>
        <w:autoSpaceDE w:val="0"/>
        <w:autoSpaceDN w:val="0"/>
        <w:adjustRightInd w:val="0"/>
        <w:jc w:val="both"/>
        <w:rPr>
          <w:sz w:val="24"/>
          <w:szCs w:val="24"/>
          <w:lang w:val="ru-RU"/>
        </w:rPr>
      </w:pPr>
      <w:r>
        <w:rPr>
          <w:sz w:val="24"/>
          <w:szCs w:val="24"/>
          <w:lang w:val="ru-RU"/>
        </w:rPr>
        <w:t xml:space="preserve">           эффективность и качество процесса  воспитания обучающихся;</w:t>
      </w:r>
    </w:p>
    <w:p w:rsidR="00052B60" w:rsidRDefault="00052B60" w:rsidP="00052B60">
      <w:pPr>
        <w:autoSpaceDE w:val="0"/>
        <w:autoSpaceDN w:val="0"/>
        <w:adjustRightInd w:val="0"/>
        <w:jc w:val="both"/>
        <w:rPr>
          <w:sz w:val="24"/>
          <w:szCs w:val="24"/>
          <w:lang w:val="ru-RU"/>
        </w:rPr>
      </w:pPr>
      <w:r>
        <w:rPr>
          <w:sz w:val="24"/>
          <w:szCs w:val="24"/>
          <w:lang w:val="ru-RU"/>
        </w:rPr>
        <w:t xml:space="preserve">           эффективность обеспечения условий, направленных на здоровьесбережение и безопасность образовательного процесса;</w:t>
      </w:r>
    </w:p>
    <w:p w:rsidR="00052B60" w:rsidRDefault="00052B60" w:rsidP="00052B60">
      <w:pPr>
        <w:autoSpaceDE w:val="0"/>
        <w:autoSpaceDN w:val="0"/>
        <w:adjustRightInd w:val="0"/>
        <w:jc w:val="both"/>
        <w:rPr>
          <w:sz w:val="24"/>
          <w:szCs w:val="24"/>
          <w:lang w:val="ru-RU"/>
        </w:rPr>
      </w:pPr>
      <w:r>
        <w:rPr>
          <w:sz w:val="24"/>
          <w:szCs w:val="24"/>
          <w:lang w:val="ru-RU"/>
        </w:rPr>
        <w:t xml:space="preserve">           использование информационных технологий в процессе  обучения и воспитания;</w:t>
      </w:r>
    </w:p>
    <w:p w:rsidR="00052B60" w:rsidRDefault="00052B60" w:rsidP="00052B60">
      <w:pPr>
        <w:autoSpaceDE w:val="0"/>
        <w:autoSpaceDN w:val="0"/>
        <w:adjustRightInd w:val="0"/>
        <w:jc w:val="both"/>
        <w:rPr>
          <w:sz w:val="24"/>
          <w:szCs w:val="24"/>
          <w:lang w:val="ru-RU"/>
        </w:rPr>
      </w:pPr>
      <w:r>
        <w:rPr>
          <w:sz w:val="24"/>
          <w:szCs w:val="24"/>
          <w:lang w:val="ru-RU"/>
        </w:rPr>
        <w:t xml:space="preserve">           доступность качественного образования.</w:t>
      </w:r>
    </w:p>
    <w:p w:rsidR="00052B60" w:rsidRDefault="00052B60" w:rsidP="00052B60">
      <w:pPr>
        <w:autoSpaceDE w:val="0"/>
        <w:autoSpaceDN w:val="0"/>
        <w:adjustRightInd w:val="0"/>
        <w:jc w:val="both"/>
        <w:rPr>
          <w:sz w:val="24"/>
          <w:szCs w:val="24"/>
          <w:lang w:val="ru-RU"/>
        </w:rPr>
      </w:pPr>
      <w:r>
        <w:rPr>
          <w:color w:val="FF0000"/>
          <w:sz w:val="24"/>
          <w:szCs w:val="24"/>
          <w:lang w:val="ru-RU"/>
        </w:rPr>
        <w:t xml:space="preserve">    </w:t>
      </w:r>
      <w:r>
        <w:rPr>
          <w:color w:val="FF0000"/>
          <w:sz w:val="24"/>
          <w:szCs w:val="24"/>
          <w:lang w:val="ru-RU"/>
        </w:rPr>
        <w:tab/>
      </w:r>
      <w:r>
        <w:rPr>
          <w:sz w:val="24"/>
          <w:szCs w:val="24"/>
          <w:lang w:val="ru-RU"/>
        </w:rPr>
        <w:t>Основными показателями для осуществления указанных выплат при оценке труда руководителя являются:</w:t>
      </w:r>
    </w:p>
    <w:p w:rsidR="00052B60" w:rsidRDefault="00052B60" w:rsidP="00052B60">
      <w:pPr>
        <w:autoSpaceDE w:val="0"/>
        <w:autoSpaceDN w:val="0"/>
        <w:adjustRightInd w:val="0"/>
        <w:ind w:firstLine="708"/>
        <w:jc w:val="both"/>
        <w:rPr>
          <w:sz w:val="24"/>
          <w:szCs w:val="24"/>
          <w:lang w:val="ru-RU"/>
        </w:rPr>
      </w:pPr>
      <w:r>
        <w:rPr>
          <w:sz w:val="24"/>
          <w:szCs w:val="24"/>
          <w:lang w:val="ru-RU"/>
        </w:rPr>
        <w:t>эффективность и качество процесса  обучения в муниципальной образовательной организации;</w:t>
      </w:r>
    </w:p>
    <w:p w:rsidR="00052B60" w:rsidRDefault="00052B60" w:rsidP="00052B60">
      <w:pPr>
        <w:autoSpaceDE w:val="0"/>
        <w:autoSpaceDN w:val="0"/>
        <w:adjustRightInd w:val="0"/>
        <w:jc w:val="both"/>
        <w:rPr>
          <w:sz w:val="24"/>
          <w:szCs w:val="24"/>
          <w:lang w:val="ru-RU"/>
        </w:rPr>
      </w:pPr>
      <w:r>
        <w:rPr>
          <w:sz w:val="24"/>
          <w:szCs w:val="24"/>
          <w:lang w:val="ru-RU"/>
        </w:rPr>
        <w:tab/>
        <w:t>эффективность и качество процесса  воспитания обучающихся в муниципальной образовательной организации;</w:t>
      </w:r>
    </w:p>
    <w:p w:rsidR="00052B60" w:rsidRDefault="00052B60" w:rsidP="00052B60">
      <w:pPr>
        <w:autoSpaceDE w:val="0"/>
        <w:autoSpaceDN w:val="0"/>
        <w:adjustRightInd w:val="0"/>
        <w:ind w:hanging="785"/>
        <w:jc w:val="both"/>
        <w:rPr>
          <w:sz w:val="24"/>
          <w:szCs w:val="24"/>
          <w:lang w:val="ru-RU"/>
        </w:rPr>
      </w:pPr>
      <w:r>
        <w:rPr>
          <w:sz w:val="24"/>
          <w:szCs w:val="24"/>
          <w:lang w:val="ru-RU"/>
        </w:rPr>
        <w:t xml:space="preserve">           </w:t>
      </w:r>
      <w:r>
        <w:rPr>
          <w:sz w:val="24"/>
          <w:szCs w:val="24"/>
          <w:lang w:val="ru-RU"/>
        </w:rPr>
        <w:tab/>
      </w:r>
      <w:r>
        <w:rPr>
          <w:sz w:val="24"/>
          <w:szCs w:val="24"/>
          <w:lang w:val="ru-RU"/>
        </w:rPr>
        <w:tab/>
        <w:t>эффективность обеспечения условий, направленных на   здоровьесбережение   и безопасность образовательного процесса в  муниципальной образовательной организации;</w:t>
      </w:r>
    </w:p>
    <w:p w:rsidR="00052B60" w:rsidRDefault="00052B60" w:rsidP="00052B60">
      <w:pPr>
        <w:autoSpaceDE w:val="0"/>
        <w:autoSpaceDN w:val="0"/>
        <w:adjustRightInd w:val="0"/>
        <w:ind w:hanging="785"/>
        <w:jc w:val="both"/>
        <w:rPr>
          <w:sz w:val="24"/>
          <w:szCs w:val="24"/>
          <w:lang w:val="ru-RU"/>
        </w:rPr>
      </w:pPr>
      <w:r>
        <w:rPr>
          <w:sz w:val="24"/>
          <w:szCs w:val="24"/>
          <w:lang w:val="ru-RU"/>
        </w:rPr>
        <w:t xml:space="preserve">           </w:t>
      </w:r>
      <w:r>
        <w:rPr>
          <w:sz w:val="24"/>
          <w:szCs w:val="24"/>
          <w:lang w:val="ru-RU"/>
        </w:rPr>
        <w:tab/>
      </w:r>
      <w:r>
        <w:rPr>
          <w:sz w:val="24"/>
          <w:szCs w:val="24"/>
          <w:lang w:val="ru-RU"/>
        </w:rPr>
        <w:tab/>
        <w:t>использование информационных технологий в образовательном процессе и административной деятельности  муниципальной образовательной организации;</w:t>
      </w:r>
    </w:p>
    <w:p w:rsidR="00052B60" w:rsidRDefault="00052B60" w:rsidP="00052B60">
      <w:pPr>
        <w:autoSpaceDE w:val="0"/>
        <w:autoSpaceDN w:val="0"/>
        <w:adjustRightInd w:val="0"/>
        <w:ind w:hanging="785"/>
        <w:jc w:val="both"/>
        <w:rPr>
          <w:sz w:val="24"/>
          <w:szCs w:val="24"/>
          <w:lang w:val="ru-RU"/>
        </w:rPr>
      </w:pPr>
      <w:r>
        <w:rPr>
          <w:sz w:val="24"/>
          <w:szCs w:val="24"/>
          <w:lang w:val="ru-RU"/>
        </w:rPr>
        <w:t xml:space="preserve">            </w:t>
      </w:r>
      <w:r>
        <w:rPr>
          <w:sz w:val="24"/>
          <w:szCs w:val="24"/>
          <w:lang w:val="ru-RU"/>
        </w:rPr>
        <w:tab/>
      </w:r>
      <w:r>
        <w:rPr>
          <w:sz w:val="24"/>
          <w:szCs w:val="24"/>
          <w:lang w:val="ru-RU"/>
        </w:rPr>
        <w:tab/>
        <w:t>доступность качественного образования в муниципальной образовательной организации;</w:t>
      </w:r>
    </w:p>
    <w:p w:rsidR="00052B60" w:rsidRDefault="00052B60" w:rsidP="00052B60">
      <w:pPr>
        <w:autoSpaceDE w:val="0"/>
        <w:autoSpaceDN w:val="0"/>
        <w:adjustRightInd w:val="0"/>
        <w:ind w:hanging="785"/>
        <w:jc w:val="both"/>
        <w:rPr>
          <w:sz w:val="24"/>
          <w:szCs w:val="24"/>
          <w:lang w:val="ru-RU"/>
        </w:rPr>
      </w:pPr>
      <w:r>
        <w:rPr>
          <w:sz w:val="24"/>
          <w:szCs w:val="24"/>
          <w:lang w:val="ru-RU"/>
        </w:rPr>
        <w:t xml:space="preserve">            </w:t>
      </w:r>
      <w:r>
        <w:rPr>
          <w:sz w:val="24"/>
          <w:szCs w:val="24"/>
          <w:lang w:val="ru-RU"/>
        </w:rPr>
        <w:tab/>
      </w:r>
      <w:r>
        <w:rPr>
          <w:sz w:val="24"/>
          <w:szCs w:val="24"/>
          <w:lang w:val="ru-RU"/>
        </w:rPr>
        <w:tab/>
        <w:t>эффективность управленческой деятельности.</w:t>
      </w:r>
    </w:p>
    <w:p w:rsidR="00052B60" w:rsidRDefault="00052B60" w:rsidP="00052B60">
      <w:pPr>
        <w:pStyle w:val="a8"/>
        <w:spacing w:line="240" w:lineRule="auto"/>
        <w:ind w:firstLine="0"/>
        <w:jc w:val="both"/>
        <w:rPr>
          <w:sz w:val="24"/>
          <w:szCs w:val="24"/>
        </w:rPr>
      </w:pPr>
      <w:r>
        <w:rPr>
          <w:color w:val="00FF00"/>
          <w:sz w:val="24"/>
          <w:szCs w:val="24"/>
        </w:rPr>
        <w:t xml:space="preserve">        </w:t>
      </w:r>
      <w:r>
        <w:rPr>
          <w:color w:val="00FF00"/>
          <w:sz w:val="24"/>
          <w:szCs w:val="24"/>
        </w:rPr>
        <w:tab/>
      </w:r>
      <w:r>
        <w:rPr>
          <w:sz w:val="24"/>
          <w:szCs w:val="24"/>
        </w:rPr>
        <w:t>Поощрительная выплата за высокие результаты работы осуществляется в пределах выделенных бюджетных ассигнований на оплату труда работников (рабочих) муниципальной образовательной организации, экономии по фонду заработной платы, а также средств от платных услуг, безвозмездных поступлений и средств от предпринимательской и иной приносящей доход деятельности.</w:t>
      </w:r>
    </w:p>
    <w:p w:rsidR="00052B60" w:rsidRDefault="00052B60" w:rsidP="00052B60">
      <w:pPr>
        <w:pStyle w:val="FR1"/>
        <w:spacing w:before="0"/>
        <w:ind w:firstLine="708"/>
        <w:rPr>
          <w:i/>
          <w:sz w:val="24"/>
          <w:szCs w:val="24"/>
        </w:rPr>
      </w:pPr>
      <w:r>
        <w:rPr>
          <w:sz w:val="24"/>
          <w:szCs w:val="24"/>
        </w:rPr>
        <w:t>Размер поощрительных выплат за высокие результаты работникам (рабочим), период действия этих выплат и список сотрудников, получающих данные выплаты, определяет руководитель на основании утверждаемого положения (порядка), согласованного с отделом образования администрации Кесовогорского района, советом муниципальной образовательной организации, обеспечивающим демократический, государственно-общественный характер управления образованием, с учетом мнения профсоюзной организации.</w:t>
      </w:r>
      <w:r>
        <w:rPr>
          <w:i/>
          <w:sz w:val="24"/>
          <w:szCs w:val="24"/>
        </w:rPr>
        <w:t xml:space="preserve"> </w:t>
      </w:r>
    </w:p>
    <w:p w:rsidR="00052B60" w:rsidRDefault="00052B60" w:rsidP="00052B60">
      <w:pPr>
        <w:pStyle w:val="a8"/>
        <w:spacing w:line="240" w:lineRule="auto"/>
        <w:ind w:firstLine="284"/>
        <w:jc w:val="both"/>
        <w:rPr>
          <w:sz w:val="24"/>
          <w:szCs w:val="24"/>
        </w:rPr>
      </w:pPr>
      <w:r>
        <w:rPr>
          <w:sz w:val="24"/>
          <w:szCs w:val="24"/>
        </w:rPr>
        <w:t xml:space="preserve">    </w:t>
      </w:r>
      <w:r>
        <w:rPr>
          <w:sz w:val="24"/>
          <w:szCs w:val="24"/>
        </w:rPr>
        <w:tab/>
        <w:t>Регламент распределения выплат утверждается локальным актом муниципальной образовательной организации на основе примерного регламента, установленного отделом образования администрации Кесовогорского района.</w:t>
      </w:r>
    </w:p>
    <w:p w:rsidR="00052B60" w:rsidRDefault="00052B60" w:rsidP="00052B60">
      <w:pPr>
        <w:pStyle w:val="FR1"/>
        <w:spacing w:before="0"/>
        <w:ind w:firstLine="708"/>
        <w:rPr>
          <w:sz w:val="24"/>
          <w:szCs w:val="24"/>
        </w:rPr>
      </w:pPr>
      <w:r>
        <w:rPr>
          <w:color w:val="00FF00"/>
          <w:sz w:val="24"/>
          <w:szCs w:val="24"/>
        </w:rPr>
        <w:t xml:space="preserve">  </w:t>
      </w:r>
      <w:r>
        <w:rPr>
          <w:sz w:val="24"/>
          <w:szCs w:val="24"/>
        </w:rPr>
        <w:t>Перечень, порядок и критерии показателей, характеризующий результативность деятельности руководителей муниципальных образовательных организаций и критерии их оценки, устанавливаются отделом образования администрации Кесовогорского района.</w:t>
      </w:r>
    </w:p>
    <w:p w:rsidR="00052B60" w:rsidRDefault="00052B60" w:rsidP="00052B60">
      <w:pPr>
        <w:autoSpaceDE w:val="0"/>
        <w:autoSpaceDN w:val="0"/>
        <w:adjustRightInd w:val="0"/>
        <w:ind w:firstLine="284"/>
        <w:jc w:val="both"/>
        <w:rPr>
          <w:sz w:val="24"/>
          <w:szCs w:val="24"/>
          <w:lang w:val="ru-RU"/>
        </w:rPr>
      </w:pPr>
      <w:r>
        <w:rPr>
          <w:sz w:val="24"/>
          <w:szCs w:val="24"/>
          <w:lang w:val="ru-RU"/>
        </w:rPr>
        <w:t xml:space="preserve">   </w:t>
      </w:r>
      <w:r>
        <w:rPr>
          <w:sz w:val="24"/>
          <w:szCs w:val="24"/>
          <w:lang w:val="ru-RU"/>
        </w:rPr>
        <w:tab/>
        <w:t>Размер поощрительных выплат за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выплаты не ограничены.</w:t>
      </w:r>
    </w:p>
    <w:p w:rsidR="00052B60" w:rsidRDefault="00052B60" w:rsidP="00052B60">
      <w:pPr>
        <w:pStyle w:val="a8"/>
        <w:spacing w:line="240" w:lineRule="auto"/>
        <w:ind w:firstLine="0"/>
        <w:jc w:val="both"/>
        <w:rPr>
          <w:sz w:val="24"/>
          <w:szCs w:val="24"/>
        </w:rPr>
      </w:pPr>
      <w:r>
        <w:rPr>
          <w:color w:val="00FF00"/>
          <w:sz w:val="24"/>
          <w:szCs w:val="24"/>
        </w:rPr>
        <w:t xml:space="preserve">     </w:t>
      </w:r>
      <w:r>
        <w:rPr>
          <w:color w:val="00FF00"/>
          <w:sz w:val="24"/>
          <w:szCs w:val="24"/>
        </w:rPr>
        <w:tab/>
      </w:r>
      <w:r>
        <w:rPr>
          <w:sz w:val="24"/>
          <w:szCs w:val="24"/>
        </w:rPr>
        <w:t>Установление условий выплат, не связанных с результативностью труда не допускается.</w:t>
      </w:r>
    </w:p>
    <w:p w:rsidR="00052B60" w:rsidRDefault="00052B60" w:rsidP="00052B60">
      <w:pPr>
        <w:autoSpaceDE w:val="0"/>
        <w:autoSpaceDN w:val="0"/>
        <w:adjustRightInd w:val="0"/>
        <w:jc w:val="both"/>
        <w:rPr>
          <w:sz w:val="24"/>
          <w:szCs w:val="24"/>
          <w:lang w:val="ru-RU"/>
        </w:rPr>
      </w:pPr>
      <w:r>
        <w:rPr>
          <w:color w:val="00FF00"/>
          <w:sz w:val="24"/>
          <w:szCs w:val="24"/>
          <w:lang w:val="ru-RU"/>
        </w:rPr>
        <w:t xml:space="preserve">    </w:t>
      </w:r>
      <w:r>
        <w:rPr>
          <w:color w:val="00FF00"/>
          <w:sz w:val="24"/>
          <w:szCs w:val="24"/>
          <w:lang w:val="ru-RU"/>
        </w:rPr>
        <w:tab/>
      </w:r>
      <w:r>
        <w:rPr>
          <w:sz w:val="24"/>
          <w:szCs w:val="24"/>
          <w:lang w:val="ru-RU"/>
        </w:rPr>
        <w:t>Объем части фонда оплаты труда муниципальной образовательной организации, направленный на эти цели, определяется ежегодно отделом образования администрации Кесовогорского района.</w:t>
      </w:r>
    </w:p>
    <w:p w:rsidR="00052B60" w:rsidRDefault="00052B60" w:rsidP="00052B60">
      <w:pPr>
        <w:autoSpaceDE w:val="0"/>
        <w:autoSpaceDN w:val="0"/>
        <w:adjustRightInd w:val="0"/>
        <w:jc w:val="both"/>
        <w:rPr>
          <w:sz w:val="24"/>
          <w:szCs w:val="24"/>
          <w:lang w:val="ru-RU"/>
        </w:rPr>
      </w:pPr>
      <w:r>
        <w:rPr>
          <w:sz w:val="24"/>
          <w:szCs w:val="24"/>
          <w:lang w:val="ru-RU"/>
        </w:rPr>
        <w:lastRenderedPageBreak/>
        <w:tab/>
      </w:r>
      <w:r>
        <w:rPr>
          <w:i/>
          <w:sz w:val="24"/>
          <w:szCs w:val="24"/>
          <w:lang w:val="ru-RU"/>
        </w:rPr>
        <w:t xml:space="preserve"> </w:t>
      </w:r>
      <w:r>
        <w:rPr>
          <w:sz w:val="24"/>
          <w:szCs w:val="24"/>
          <w:lang w:val="ru-RU"/>
        </w:rPr>
        <w:t>65. Поощрительная выплата водителям за разъездной характер работы устанавливается в следующих размерах:</w:t>
      </w:r>
    </w:p>
    <w:p w:rsidR="00052B60" w:rsidRDefault="00052B60" w:rsidP="00052B60">
      <w:pPr>
        <w:jc w:val="both"/>
        <w:rPr>
          <w:sz w:val="24"/>
          <w:szCs w:val="24"/>
          <w:lang w:val="ru-RU"/>
        </w:rPr>
      </w:pPr>
      <w:r>
        <w:rPr>
          <w:sz w:val="24"/>
          <w:szCs w:val="24"/>
          <w:lang w:val="ru-RU"/>
        </w:rPr>
        <w:tab/>
        <w:t xml:space="preserve">175 рублей за один день поездки при выезде за пределы Кесовогорского района; </w:t>
      </w:r>
      <w:r>
        <w:rPr>
          <w:sz w:val="24"/>
          <w:szCs w:val="24"/>
          <w:lang w:val="ru-RU"/>
        </w:rPr>
        <w:tab/>
      </w:r>
    </w:p>
    <w:p w:rsidR="00052B60" w:rsidRDefault="00052B60" w:rsidP="00052B60">
      <w:pPr>
        <w:jc w:val="both"/>
        <w:rPr>
          <w:sz w:val="24"/>
          <w:szCs w:val="24"/>
          <w:lang w:val="ru-RU"/>
        </w:rPr>
      </w:pPr>
      <w:r>
        <w:rPr>
          <w:sz w:val="24"/>
          <w:szCs w:val="24"/>
          <w:lang w:val="ru-RU"/>
        </w:rPr>
        <w:tab/>
        <w:t>1% должностного оклада за один день поездки (поездок) за пределы поселения, в котором  расположена муниципальная образовательная организация.</w:t>
      </w:r>
    </w:p>
    <w:p w:rsidR="00052B60" w:rsidRDefault="00052B60" w:rsidP="00052B60">
      <w:pPr>
        <w:jc w:val="both"/>
        <w:rPr>
          <w:sz w:val="24"/>
          <w:szCs w:val="24"/>
          <w:lang w:val="ru-RU"/>
        </w:rPr>
      </w:pPr>
      <w:r>
        <w:rPr>
          <w:sz w:val="24"/>
          <w:szCs w:val="24"/>
          <w:lang w:val="ru-RU"/>
        </w:rPr>
        <w:tab/>
        <w:t xml:space="preserve">Поощрительная выплата водителям за разъездной характер работы выплачивается на основании приказа муниципальной образовательной организации по истечении отчётного месяца в день, установленный правилами внутреннего трудового распорядка в муниципальной образовательной организации для выплаты заработной платы, при предъявлении в бухгалтерию муниципальной образовательной организации или в централизованную бухгалтерию отдела образования администрации Кесовогорского района (при отсутствии бухгалтерии в муниципальной образовательной организации) сведений о поездках водителя за отчётный месяц. </w:t>
      </w:r>
    </w:p>
    <w:p w:rsidR="00052B60" w:rsidRDefault="00052B60" w:rsidP="00052B60">
      <w:pPr>
        <w:shd w:val="clear" w:color="auto" w:fill="FFFFFF"/>
        <w:tabs>
          <w:tab w:val="left" w:pos="720"/>
          <w:tab w:val="left" w:pos="1186"/>
        </w:tabs>
        <w:autoSpaceDE w:val="0"/>
        <w:autoSpaceDN w:val="0"/>
        <w:adjustRightInd w:val="0"/>
        <w:jc w:val="both"/>
        <w:rPr>
          <w:sz w:val="24"/>
          <w:szCs w:val="24"/>
          <w:lang w:val="ru-RU"/>
        </w:rPr>
      </w:pPr>
      <w:r>
        <w:rPr>
          <w:sz w:val="24"/>
          <w:szCs w:val="24"/>
          <w:lang w:val="ru-RU"/>
        </w:rPr>
        <w:tab/>
        <w:t xml:space="preserve">Поощрительная выплата водителям за разъездной характер работы устанавливается свыше начисленной заработной платы, включающей </w:t>
      </w:r>
      <w:hyperlink r:id="rId11" w:history="1">
        <w:r>
          <w:rPr>
            <w:rStyle w:val="ac"/>
            <w:sz w:val="24"/>
            <w:szCs w:val="24"/>
            <w:lang w:val="ru-RU"/>
          </w:rPr>
          <w:t>МРОТ</w:t>
        </w:r>
      </w:hyperlink>
      <w:r>
        <w:rPr>
          <w:rStyle w:val="ac"/>
          <w:sz w:val="24"/>
          <w:szCs w:val="24"/>
          <w:lang w:val="ru-RU"/>
        </w:rPr>
        <w:t xml:space="preserve"> или </w:t>
      </w:r>
      <w:r>
        <w:rPr>
          <w:sz w:val="24"/>
          <w:szCs w:val="24"/>
          <w:lang w:val="ru-RU"/>
        </w:rPr>
        <w:t>размер минимальной заработной платы в Тверской области.</w:t>
      </w:r>
    </w:p>
    <w:p w:rsidR="00052B60" w:rsidRDefault="00052B60" w:rsidP="00052B60">
      <w:pPr>
        <w:jc w:val="center"/>
        <w:rPr>
          <w:b/>
          <w:sz w:val="24"/>
          <w:szCs w:val="24"/>
          <w:lang w:val="ru-RU"/>
        </w:rPr>
      </w:pPr>
    </w:p>
    <w:p w:rsidR="00052B60" w:rsidRDefault="00052B60" w:rsidP="00052B60">
      <w:pPr>
        <w:jc w:val="center"/>
        <w:rPr>
          <w:b/>
          <w:sz w:val="24"/>
          <w:szCs w:val="24"/>
          <w:lang w:val="ru-RU"/>
        </w:rPr>
      </w:pPr>
      <w:r>
        <w:rPr>
          <w:b/>
          <w:sz w:val="24"/>
          <w:szCs w:val="24"/>
          <w:lang w:val="ru-RU"/>
        </w:rPr>
        <w:t>Раздел 6</w:t>
      </w:r>
    </w:p>
    <w:p w:rsidR="00052B60" w:rsidRDefault="00052B60" w:rsidP="00052B60">
      <w:pPr>
        <w:jc w:val="center"/>
        <w:rPr>
          <w:sz w:val="24"/>
          <w:szCs w:val="24"/>
          <w:lang w:val="ru-RU"/>
        </w:rPr>
      </w:pPr>
      <w:r>
        <w:rPr>
          <w:b/>
          <w:sz w:val="24"/>
          <w:szCs w:val="24"/>
          <w:lang w:val="ru-RU"/>
        </w:rPr>
        <w:t>.</w:t>
      </w:r>
      <w:r>
        <w:rPr>
          <w:sz w:val="24"/>
          <w:szCs w:val="24"/>
          <w:lang w:val="ru-RU"/>
        </w:rPr>
        <w:t xml:space="preserve"> </w:t>
      </w:r>
    </w:p>
    <w:p w:rsidR="00052B60" w:rsidRDefault="00052B60" w:rsidP="00052B60">
      <w:pPr>
        <w:jc w:val="center"/>
        <w:rPr>
          <w:b/>
          <w:sz w:val="24"/>
          <w:szCs w:val="24"/>
          <w:lang w:val="ru-RU"/>
        </w:rPr>
      </w:pPr>
      <w:r>
        <w:rPr>
          <w:b/>
          <w:sz w:val="24"/>
          <w:szCs w:val="24"/>
          <w:lang w:val="ru-RU"/>
        </w:rPr>
        <w:t xml:space="preserve">Планирование фонда оплаты труда </w:t>
      </w:r>
    </w:p>
    <w:p w:rsidR="00052B60" w:rsidRDefault="00052B60" w:rsidP="00052B60">
      <w:pPr>
        <w:jc w:val="center"/>
        <w:rPr>
          <w:b/>
          <w:sz w:val="24"/>
          <w:szCs w:val="24"/>
          <w:lang w:val="ru-RU"/>
        </w:rPr>
      </w:pPr>
      <w:r>
        <w:rPr>
          <w:b/>
          <w:sz w:val="24"/>
          <w:szCs w:val="24"/>
          <w:lang w:val="ru-RU"/>
        </w:rPr>
        <w:t xml:space="preserve">в муниципальных образовательных организациях </w:t>
      </w:r>
    </w:p>
    <w:p w:rsidR="00052B60" w:rsidRDefault="00052B60" w:rsidP="00052B60">
      <w:pPr>
        <w:jc w:val="center"/>
        <w:rPr>
          <w:b/>
          <w:sz w:val="24"/>
          <w:szCs w:val="24"/>
          <w:lang w:val="ru-RU"/>
        </w:rPr>
      </w:pPr>
    </w:p>
    <w:p w:rsidR="00052B60" w:rsidRDefault="00052B60" w:rsidP="00052B60">
      <w:pPr>
        <w:ind w:firstLine="284"/>
        <w:jc w:val="both"/>
        <w:rPr>
          <w:sz w:val="24"/>
          <w:szCs w:val="24"/>
          <w:lang w:val="ru-RU"/>
        </w:rPr>
      </w:pPr>
      <w:r>
        <w:rPr>
          <w:sz w:val="24"/>
          <w:szCs w:val="24"/>
          <w:lang w:val="ru-RU"/>
        </w:rPr>
        <w:t xml:space="preserve">  </w:t>
      </w:r>
      <w:r>
        <w:rPr>
          <w:sz w:val="24"/>
          <w:szCs w:val="24"/>
          <w:lang w:val="ru-RU"/>
        </w:rPr>
        <w:tab/>
        <w:t>66. Фонд оплаты труда муниципальных образовательных организаций определяется в пределах бюджетных ассигнований, предусмотренных отделу образования администрации Кесовогорского района решением Собрания депутатов Кесовогорского района о бюджете на соответствующий финансовый год и плановый период.</w:t>
      </w:r>
    </w:p>
    <w:p w:rsidR="00052B60" w:rsidRDefault="00052B60" w:rsidP="00052B60">
      <w:pPr>
        <w:jc w:val="both"/>
        <w:rPr>
          <w:sz w:val="24"/>
          <w:szCs w:val="24"/>
          <w:lang w:val="ru-RU"/>
        </w:rPr>
      </w:pPr>
      <w:r>
        <w:rPr>
          <w:lang w:val="ru-RU"/>
        </w:rPr>
        <w:t xml:space="preserve">  </w:t>
      </w:r>
      <w:r>
        <w:rPr>
          <w:lang w:val="ru-RU"/>
        </w:rPr>
        <w:tab/>
        <w:t xml:space="preserve">67. </w:t>
      </w:r>
      <w:r>
        <w:rPr>
          <w:sz w:val="24"/>
          <w:szCs w:val="24"/>
          <w:lang w:val="ru-RU"/>
        </w:rPr>
        <w:t>Порядок планирования фонда оплаты труда в муниципальных образовательных организациях утверждается приказом отдела образования администрации Кесовогорского района.</w:t>
      </w:r>
    </w:p>
    <w:p w:rsidR="00052B60" w:rsidRDefault="00052B60" w:rsidP="00052B60">
      <w:pPr>
        <w:jc w:val="both"/>
        <w:rPr>
          <w:i/>
          <w:sz w:val="24"/>
          <w:szCs w:val="24"/>
          <w:lang w:val="ru-RU"/>
        </w:rPr>
      </w:pPr>
      <w:r>
        <w:rPr>
          <w:sz w:val="24"/>
          <w:szCs w:val="24"/>
          <w:lang w:val="ru-RU"/>
        </w:rPr>
        <w:tab/>
      </w:r>
    </w:p>
    <w:p w:rsidR="00C95239" w:rsidRPr="00052B60" w:rsidRDefault="00C95239" w:rsidP="00052B60">
      <w:pPr>
        <w:rPr>
          <w:lang w:val="ru-RU"/>
        </w:rPr>
      </w:pPr>
    </w:p>
    <w:sectPr w:rsidR="00C95239" w:rsidRPr="00052B60" w:rsidSect="006845E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85F82"/>
    <w:multiLevelType w:val="multilevel"/>
    <w:tmpl w:val="04190023"/>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6E6"/>
    <w:rsid w:val="00052B60"/>
    <w:rsid w:val="000654A8"/>
    <w:rsid w:val="0013090E"/>
    <w:rsid w:val="0018262B"/>
    <w:rsid w:val="001A7196"/>
    <w:rsid w:val="001B086A"/>
    <w:rsid w:val="00217382"/>
    <w:rsid w:val="00346D6E"/>
    <w:rsid w:val="0035700C"/>
    <w:rsid w:val="003D2590"/>
    <w:rsid w:val="00402F9B"/>
    <w:rsid w:val="00425C2B"/>
    <w:rsid w:val="004468D4"/>
    <w:rsid w:val="004D37A4"/>
    <w:rsid w:val="00535206"/>
    <w:rsid w:val="006845EE"/>
    <w:rsid w:val="006B3302"/>
    <w:rsid w:val="006E1A18"/>
    <w:rsid w:val="007001F2"/>
    <w:rsid w:val="007B7ABC"/>
    <w:rsid w:val="0080620B"/>
    <w:rsid w:val="00844DFE"/>
    <w:rsid w:val="008B4A25"/>
    <w:rsid w:val="00A53AFD"/>
    <w:rsid w:val="00C500DC"/>
    <w:rsid w:val="00C95239"/>
    <w:rsid w:val="00CA1BE2"/>
    <w:rsid w:val="00CB153C"/>
    <w:rsid w:val="00CD6F5F"/>
    <w:rsid w:val="00D426E6"/>
    <w:rsid w:val="00D42950"/>
    <w:rsid w:val="00DF5359"/>
    <w:rsid w:val="00E168DE"/>
    <w:rsid w:val="00E403C8"/>
    <w:rsid w:val="00EB4D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426E6"/>
    <w:rPr>
      <w:rFonts w:eastAsia="Times New Roman"/>
      <w:lang w:val="en-GB"/>
    </w:rPr>
  </w:style>
  <w:style w:type="paragraph" w:styleId="1">
    <w:name w:val="heading 1"/>
    <w:basedOn w:val="a"/>
    <w:next w:val="a"/>
    <w:link w:val="10"/>
    <w:uiPriority w:val="99"/>
    <w:qFormat/>
    <w:rsid w:val="00D426E6"/>
    <w:pPr>
      <w:keepNext/>
      <w:numPr>
        <w:numId w:val="1"/>
      </w:numPr>
      <w:spacing w:line="360" w:lineRule="auto"/>
      <w:jc w:val="right"/>
      <w:outlineLvl w:val="0"/>
    </w:pPr>
    <w:rPr>
      <w:sz w:val="28"/>
      <w:lang w:val="ru-RU"/>
    </w:rPr>
  </w:style>
  <w:style w:type="paragraph" w:styleId="2">
    <w:name w:val="heading 2"/>
    <w:basedOn w:val="a"/>
    <w:next w:val="a"/>
    <w:link w:val="20"/>
    <w:uiPriority w:val="99"/>
    <w:qFormat/>
    <w:rsid w:val="00D426E6"/>
    <w:pPr>
      <w:keepNext/>
      <w:numPr>
        <w:ilvl w:val="1"/>
        <w:numId w:val="1"/>
      </w:numPr>
      <w:spacing w:line="360" w:lineRule="auto"/>
      <w:jc w:val="both"/>
      <w:outlineLvl w:val="1"/>
    </w:pPr>
    <w:rPr>
      <w:sz w:val="28"/>
      <w:lang w:val="ru-RU"/>
    </w:rPr>
  </w:style>
  <w:style w:type="paragraph" w:styleId="3">
    <w:name w:val="heading 3"/>
    <w:basedOn w:val="a"/>
    <w:next w:val="a"/>
    <w:link w:val="30"/>
    <w:uiPriority w:val="99"/>
    <w:qFormat/>
    <w:rsid w:val="00D426E6"/>
    <w:pPr>
      <w:keepNext/>
      <w:numPr>
        <w:ilvl w:val="2"/>
        <w:numId w:val="1"/>
      </w:numPr>
      <w:autoSpaceDE w:val="0"/>
      <w:autoSpaceDN w:val="0"/>
      <w:adjustRightInd w:val="0"/>
      <w:jc w:val="center"/>
      <w:outlineLvl w:val="2"/>
    </w:pPr>
    <w:rPr>
      <w:b/>
      <w:sz w:val="28"/>
      <w:szCs w:val="28"/>
      <w:lang w:val="ru-RU"/>
    </w:rPr>
  </w:style>
  <w:style w:type="paragraph" w:styleId="4">
    <w:name w:val="heading 4"/>
    <w:basedOn w:val="a"/>
    <w:next w:val="a"/>
    <w:link w:val="40"/>
    <w:uiPriority w:val="99"/>
    <w:qFormat/>
    <w:rsid w:val="00D426E6"/>
    <w:pPr>
      <w:keepNext/>
      <w:numPr>
        <w:ilvl w:val="3"/>
        <w:numId w:val="1"/>
      </w:numPr>
      <w:jc w:val="right"/>
      <w:outlineLvl w:val="3"/>
    </w:pPr>
    <w:rPr>
      <w:color w:val="000000"/>
      <w:sz w:val="24"/>
    </w:rPr>
  </w:style>
  <w:style w:type="paragraph" w:styleId="5">
    <w:name w:val="heading 5"/>
    <w:basedOn w:val="a"/>
    <w:next w:val="a"/>
    <w:link w:val="50"/>
    <w:uiPriority w:val="99"/>
    <w:qFormat/>
    <w:rsid w:val="00D426E6"/>
    <w:pPr>
      <w:numPr>
        <w:ilvl w:val="4"/>
        <w:numId w:val="1"/>
      </w:numPr>
      <w:spacing w:before="240" w:after="60"/>
      <w:outlineLvl w:val="4"/>
    </w:pPr>
    <w:rPr>
      <w:b/>
      <w:bCs/>
      <w:i/>
      <w:iCs/>
      <w:sz w:val="26"/>
      <w:szCs w:val="26"/>
    </w:rPr>
  </w:style>
  <w:style w:type="paragraph" w:styleId="6">
    <w:name w:val="heading 6"/>
    <w:basedOn w:val="a"/>
    <w:next w:val="a"/>
    <w:link w:val="60"/>
    <w:uiPriority w:val="99"/>
    <w:qFormat/>
    <w:rsid w:val="00D426E6"/>
    <w:pPr>
      <w:numPr>
        <w:ilvl w:val="5"/>
        <w:numId w:val="1"/>
      </w:numPr>
      <w:spacing w:before="240" w:after="60"/>
      <w:outlineLvl w:val="5"/>
    </w:pPr>
    <w:rPr>
      <w:b/>
      <w:bCs/>
      <w:sz w:val="22"/>
      <w:szCs w:val="22"/>
    </w:rPr>
  </w:style>
  <w:style w:type="paragraph" w:styleId="7">
    <w:name w:val="heading 7"/>
    <w:basedOn w:val="a"/>
    <w:next w:val="a"/>
    <w:link w:val="70"/>
    <w:uiPriority w:val="99"/>
    <w:qFormat/>
    <w:rsid w:val="00D426E6"/>
    <w:pPr>
      <w:numPr>
        <w:ilvl w:val="6"/>
        <w:numId w:val="1"/>
      </w:numPr>
      <w:spacing w:before="240" w:after="60"/>
      <w:outlineLvl w:val="6"/>
    </w:pPr>
    <w:rPr>
      <w:sz w:val="24"/>
      <w:szCs w:val="24"/>
    </w:rPr>
  </w:style>
  <w:style w:type="paragraph" w:styleId="8">
    <w:name w:val="heading 8"/>
    <w:basedOn w:val="a"/>
    <w:next w:val="a"/>
    <w:link w:val="80"/>
    <w:uiPriority w:val="99"/>
    <w:qFormat/>
    <w:rsid w:val="00D426E6"/>
    <w:pPr>
      <w:numPr>
        <w:ilvl w:val="7"/>
        <w:numId w:val="1"/>
      </w:numPr>
      <w:spacing w:before="240" w:after="60"/>
      <w:outlineLvl w:val="7"/>
    </w:pPr>
    <w:rPr>
      <w:i/>
      <w:iCs/>
      <w:sz w:val="24"/>
      <w:szCs w:val="24"/>
    </w:rPr>
  </w:style>
  <w:style w:type="paragraph" w:styleId="9">
    <w:name w:val="heading 9"/>
    <w:basedOn w:val="a"/>
    <w:next w:val="a"/>
    <w:link w:val="90"/>
    <w:uiPriority w:val="99"/>
    <w:qFormat/>
    <w:rsid w:val="00D426E6"/>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26E6"/>
    <w:rPr>
      <w:rFonts w:eastAsia="Times New Roman" w:cs="Times New Roman"/>
      <w:sz w:val="20"/>
      <w:szCs w:val="20"/>
      <w:lang w:eastAsia="ru-RU"/>
    </w:rPr>
  </w:style>
  <w:style w:type="character" w:customStyle="1" w:styleId="20">
    <w:name w:val="Заголовок 2 Знак"/>
    <w:basedOn w:val="a0"/>
    <w:link w:val="2"/>
    <w:uiPriority w:val="99"/>
    <w:semiHidden/>
    <w:locked/>
    <w:rsid w:val="00D426E6"/>
    <w:rPr>
      <w:rFonts w:eastAsia="Times New Roman" w:cs="Times New Roman"/>
      <w:sz w:val="20"/>
      <w:szCs w:val="20"/>
      <w:lang w:eastAsia="ru-RU"/>
    </w:rPr>
  </w:style>
  <w:style w:type="character" w:customStyle="1" w:styleId="30">
    <w:name w:val="Заголовок 3 Знак"/>
    <w:basedOn w:val="a0"/>
    <w:link w:val="3"/>
    <w:uiPriority w:val="99"/>
    <w:semiHidden/>
    <w:locked/>
    <w:rsid w:val="00D426E6"/>
    <w:rPr>
      <w:rFonts w:eastAsia="Times New Roman" w:cs="Times New Roman"/>
      <w:b/>
      <w:lang w:eastAsia="ru-RU"/>
    </w:rPr>
  </w:style>
  <w:style w:type="character" w:customStyle="1" w:styleId="40">
    <w:name w:val="Заголовок 4 Знак"/>
    <w:basedOn w:val="a0"/>
    <w:link w:val="4"/>
    <w:uiPriority w:val="99"/>
    <w:semiHidden/>
    <w:locked/>
    <w:rsid w:val="00D426E6"/>
    <w:rPr>
      <w:rFonts w:eastAsia="Times New Roman" w:cs="Times New Roman"/>
      <w:color w:val="000000"/>
      <w:sz w:val="20"/>
      <w:szCs w:val="20"/>
    </w:rPr>
  </w:style>
  <w:style w:type="character" w:customStyle="1" w:styleId="50">
    <w:name w:val="Заголовок 5 Знак"/>
    <w:basedOn w:val="a0"/>
    <w:link w:val="5"/>
    <w:uiPriority w:val="99"/>
    <w:semiHidden/>
    <w:locked/>
    <w:rsid w:val="00D426E6"/>
    <w:rPr>
      <w:rFonts w:eastAsia="Times New Roman" w:cs="Times New Roman"/>
      <w:b/>
      <w:bCs/>
      <w:i/>
      <w:iCs/>
      <w:sz w:val="26"/>
      <w:szCs w:val="26"/>
      <w:lang w:val="en-GB" w:eastAsia="ru-RU"/>
    </w:rPr>
  </w:style>
  <w:style w:type="character" w:customStyle="1" w:styleId="60">
    <w:name w:val="Заголовок 6 Знак"/>
    <w:basedOn w:val="a0"/>
    <w:link w:val="6"/>
    <w:uiPriority w:val="99"/>
    <w:semiHidden/>
    <w:locked/>
    <w:rsid w:val="00D426E6"/>
    <w:rPr>
      <w:rFonts w:eastAsia="Times New Roman" w:cs="Times New Roman"/>
      <w:b/>
      <w:bCs/>
      <w:sz w:val="22"/>
      <w:szCs w:val="22"/>
      <w:lang w:val="en-GB" w:eastAsia="ru-RU"/>
    </w:rPr>
  </w:style>
  <w:style w:type="character" w:customStyle="1" w:styleId="70">
    <w:name w:val="Заголовок 7 Знак"/>
    <w:basedOn w:val="a0"/>
    <w:link w:val="7"/>
    <w:uiPriority w:val="99"/>
    <w:semiHidden/>
    <w:locked/>
    <w:rsid w:val="00D426E6"/>
    <w:rPr>
      <w:rFonts w:eastAsia="Times New Roman" w:cs="Times New Roman"/>
      <w:sz w:val="24"/>
      <w:szCs w:val="24"/>
      <w:lang w:val="en-GB" w:eastAsia="ru-RU"/>
    </w:rPr>
  </w:style>
  <w:style w:type="character" w:customStyle="1" w:styleId="80">
    <w:name w:val="Заголовок 8 Знак"/>
    <w:basedOn w:val="a0"/>
    <w:link w:val="8"/>
    <w:uiPriority w:val="99"/>
    <w:semiHidden/>
    <w:locked/>
    <w:rsid w:val="00D426E6"/>
    <w:rPr>
      <w:rFonts w:eastAsia="Times New Roman" w:cs="Times New Roman"/>
      <w:i/>
      <w:iCs/>
      <w:sz w:val="24"/>
      <w:szCs w:val="24"/>
      <w:lang w:val="en-GB" w:eastAsia="ru-RU"/>
    </w:rPr>
  </w:style>
  <w:style w:type="character" w:customStyle="1" w:styleId="90">
    <w:name w:val="Заголовок 9 Знак"/>
    <w:basedOn w:val="a0"/>
    <w:link w:val="9"/>
    <w:uiPriority w:val="99"/>
    <w:semiHidden/>
    <w:locked/>
    <w:rsid w:val="00D426E6"/>
    <w:rPr>
      <w:rFonts w:ascii="Arial" w:hAnsi="Arial" w:cs="Arial"/>
      <w:sz w:val="22"/>
      <w:szCs w:val="22"/>
      <w:lang w:val="en-GB" w:eastAsia="ru-RU"/>
    </w:rPr>
  </w:style>
  <w:style w:type="character" w:styleId="a3">
    <w:name w:val="Hyperlink"/>
    <w:basedOn w:val="a0"/>
    <w:uiPriority w:val="99"/>
    <w:semiHidden/>
    <w:rsid w:val="00D426E6"/>
    <w:rPr>
      <w:rFonts w:cs="Times New Roman"/>
      <w:color w:val="0000FF"/>
      <w:u w:val="single"/>
    </w:rPr>
  </w:style>
  <w:style w:type="character" w:styleId="a4">
    <w:name w:val="FollowedHyperlink"/>
    <w:basedOn w:val="a0"/>
    <w:uiPriority w:val="99"/>
    <w:semiHidden/>
    <w:rsid w:val="00D426E6"/>
    <w:rPr>
      <w:rFonts w:cs="Times New Roman"/>
      <w:color w:val="800080"/>
      <w:u w:val="single"/>
    </w:rPr>
  </w:style>
  <w:style w:type="paragraph" w:styleId="HTML">
    <w:name w:val="HTML Preformatted"/>
    <w:basedOn w:val="a"/>
    <w:link w:val="HTML0"/>
    <w:uiPriority w:val="99"/>
    <w:semiHidden/>
    <w:rsid w:val="00D4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locked/>
    <w:rsid w:val="00D426E6"/>
    <w:rPr>
      <w:rFonts w:ascii="Courier New" w:hAnsi="Courier New" w:cs="Times New Roman"/>
      <w:sz w:val="20"/>
      <w:szCs w:val="20"/>
    </w:rPr>
  </w:style>
  <w:style w:type="paragraph" w:styleId="a5">
    <w:name w:val="header"/>
    <w:basedOn w:val="a"/>
    <w:link w:val="a6"/>
    <w:uiPriority w:val="99"/>
    <w:rsid w:val="00D426E6"/>
    <w:pPr>
      <w:tabs>
        <w:tab w:val="center" w:pos="4677"/>
        <w:tab w:val="right" w:pos="9355"/>
      </w:tabs>
    </w:pPr>
    <w:rPr>
      <w:sz w:val="24"/>
      <w:szCs w:val="24"/>
      <w:lang w:val="ru-RU"/>
    </w:rPr>
  </w:style>
  <w:style w:type="character" w:customStyle="1" w:styleId="a6">
    <w:name w:val="Верхний колонтитул Знак"/>
    <w:basedOn w:val="a0"/>
    <w:link w:val="a5"/>
    <w:uiPriority w:val="99"/>
    <w:locked/>
    <w:rsid w:val="00D426E6"/>
    <w:rPr>
      <w:rFonts w:eastAsia="Times New Roman" w:cs="Times New Roman"/>
      <w:sz w:val="24"/>
      <w:szCs w:val="24"/>
      <w:lang w:eastAsia="ru-RU"/>
    </w:rPr>
  </w:style>
  <w:style w:type="paragraph" w:styleId="a7">
    <w:name w:val="caption"/>
    <w:basedOn w:val="a"/>
    <w:next w:val="a"/>
    <w:uiPriority w:val="99"/>
    <w:qFormat/>
    <w:rsid w:val="00D426E6"/>
    <w:pPr>
      <w:widowControl w:val="0"/>
      <w:snapToGrid w:val="0"/>
      <w:ind w:right="-6601"/>
      <w:jc w:val="center"/>
    </w:pPr>
    <w:rPr>
      <w:i/>
      <w:sz w:val="40"/>
      <w:lang w:val="ru-RU"/>
    </w:rPr>
  </w:style>
  <w:style w:type="paragraph" w:styleId="a8">
    <w:name w:val="Body Text Indent"/>
    <w:basedOn w:val="a"/>
    <w:link w:val="11"/>
    <w:uiPriority w:val="99"/>
    <w:rsid w:val="00D426E6"/>
    <w:pPr>
      <w:spacing w:line="360" w:lineRule="auto"/>
      <w:ind w:firstLine="720"/>
      <w:jc w:val="center"/>
    </w:pPr>
    <w:rPr>
      <w:sz w:val="28"/>
      <w:lang w:val="ru-RU"/>
    </w:rPr>
  </w:style>
  <w:style w:type="character" w:customStyle="1" w:styleId="11">
    <w:name w:val="Основной текст с отступом Знак1"/>
    <w:basedOn w:val="a0"/>
    <w:link w:val="a8"/>
    <w:uiPriority w:val="99"/>
    <w:locked/>
    <w:rsid w:val="00D426E6"/>
    <w:rPr>
      <w:rFonts w:eastAsia="Times New Roman" w:cs="Times New Roman"/>
      <w:sz w:val="20"/>
      <w:szCs w:val="20"/>
      <w:lang w:eastAsia="ru-RU"/>
    </w:rPr>
  </w:style>
  <w:style w:type="character" w:customStyle="1" w:styleId="a9">
    <w:name w:val="Основной текст с отступом Знак"/>
    <w:basedOn w:val="a0"/>
    <w:link w:val="a8"/>
    <w:uiPriority w:val="99"/>
    <w:semiHidden/>
    <w:locked/>
    <w:rsid w:val="00D426E6"/>
    <w:rPr>
      <w:rFonts w:eastAsia="Times New Roman" w:cs="Times New Roman"/>
      <w:sz w:val="20"/>
      <w:szCs w:val="20"/>
      <w:lang w:val="en-GB" w:eastAsia="ru-RU"/>
    </w:rPr>
  </w:style>
  <w:style w:type="paragraph" w:styleId="21">
    <w:name w:val="Body Text 2"/>
    <w:basedOn w:val="a"/>
    <w:link w:val="22"/>
    <w:uiPriority w:val="99"/>
    <w:semiHidden/>
    <w:rsid w:val="00D426E6"/>
    <w:pPr>
      <w:spacing w:after="120" w:line="480" w:lineRule="auto"/>
    </w:pPr>
    <w:rPr>
      <w:sz w:val="24"/>
      <w:szCs w:val="24"/>
      <w:lang w:val="ru-RU"/>
    </w:rPr>
  </w:style>
  <w:style w:type="character" w:customStyle="1" w:styleId="22">
    <w:name w:val="Основной текст 2 Знак"/>
    <w:basedOn w:val="a0"/>
    <w:link w:val="21"/>
    <w:uiPriority w:val="99"/>
    <w:semiHidden/>
    <w:locked/>
    <w:rsid w:val="00D426E6"/>
    <w:rPr>
      <w:rFonts w:eastAsia="Times New Roman" w:cs="Times New Roman"/>
      <w:sz w:val="24"/>
      <w:szCs w:val="24"/>
      <w:lang w:eastAsia="ru-RU"/>
    </w:rPr>
  </w:style>
  <w:style w:type="paragraph" w:styleId="31">
    <w:name w:val="Body Text 3"/>
    <w:basedOn w:val="a"/>
    <w:link w:val="32"/>
    <w:uiPriority w:val="99"/>
    <w:semiHidden/>
    <w:rsid w:val="00D426E6"/>
    <w:pPr>
      <w:spacing w:after="120"/>
    </w:pPr>
    <w:rPr>
      <w:sz w:val="16"/>
      <w:szCs w:val="16"/>
    </w:rPr>
  </w:style>
  <w:style w:type="character" w:customStyle="1" w:styleId="32">
    <w:name w:val="Основной текст 3 Знак"/>
    <w:basedOn w:val="a0"/>
    <w:link w:val="31"/>
    <w:uiPriority w:val="99"/>
    <w:semiHidden/>
    <w:locked/>
    <w:rsid w:val="00D426E6"/>
    <w:rPr>
      <w:rFonts w:eastAsia="Times New Roman" w:cs="Times New Roman"/>
      <w:sz w:val="16"/>
      <w:szCs w:val="16"/>
      <w:lang w:val="en-GB" w:eastAsia="ru-RU"/>
    </w:rPr>
  </w:style>
  <w:style w:type="paragraph" w:styleId="23">
    <w:name w:val="Body Text Indent 2"/>
    <w:basedOn w:val="a"/>
    <w:link w:val="24"/>
    <w:uiPriority w:val="99"/>
    <w:semiHidden/>
    <w:rsid w:val="00D426E6"/>
    <w:pPr>
      <w:spacing w:after="120" w:line="480" w:lineRule="auto"/>
      <w:ind w:left="283"/>
    </w:pPr>
  </w:style>
  <w:style w:type="character" w:customStyle="1" w:styleId="24">
    <w:name w:val="Основной текст с отступом 2 Знак"/>
    <w:basedOn w:val="a0"/>
    <w:link w:val="23"/>
    <w:uiPriority w:val="99"/>
    <w:semiHidden/>
    <w:locked/>
    <w:rsid w:val="00D426E6"/>
    <w:rPr>
      <w:rFonts w:eastAsia="Times New Roman" w:cs="Times New Roman"/>
      <w:sz w:val="20"/>
      <w:szCs w:val="20"/>
      <w:lang w:val="en-GB" w:eastAsia="ru-RU"/>
    </w:rPr>
  </w:style>
  <w:style w:type="paragraph" w:styleId="33">
    <w:name w:val="Body Text Indent 3"/>
    <w:basedOn w:val="a"/>
    <w:link w:val="34"/>
    <w:uiPriority w:val="99"/>
    <w:semiHidden/>
    <w:rsid w:val="00D426E6"/>
    <w:pPr>
      <w:spacing w:after="120"/>
      <w:ind w:left="283"/>
    </w:pPr>
    <w:rPr>
      <w:sz w:val="16"/>
      <w:szCs w:val="16"/>
      <w:lang w:val="ru-RU"/>
    </w:rPr>
  </w:style>
  <w:style w:type="character" w:customStyle="1" w:styleId="34">
    <w:name w:val="Основной текст с отступом 3 Знак"/>
    <w:basedOn w:val="a0"/>
    <w:link w:val="33"/>
    <w:uiPriority w:val="99"/>
    <w:semiHidden/>
    <w:locked/>
    <w:rsid w:val="00D426E6"/>
    <w:rPr>
      <w:rFonts w:eastAsia="Times New Roman" w:cs="Times New Roman"/>
      <w:sz w:val="16"/>
      <w:szCs w:val="16"/>
      <w:lang w:eastAsia="ru-RU"/>
    </w:rPr>
  </w:style>
  <w:style w:type="paragraph" w:styleId="aa">
    <w:name w:val="Balloon Text"/>
    <w:basedOn w:val="a"/>
    <w:link w:val="ab"/>
    <w:uiPriority w:val="99"/>
    <w:semiHidden/>
    <w:rsid w:val="00D426E6"/>
    <w:rPr>
      <w:rFonts w:ascii="Tahoma" w:hAnsi="Tahoma"/>
      <w:sz w:val="16"/>
      <w:szCs w:val="16"/>
    </w:rPr>
  </w:style>
  <w:style w:type="character" w:customStyle="1" w:styleId="ab">
    <w:name w:val="Текст выноски Знак"/>
    <w:basedOn w:val="a0"/>
    <w:link w:val="aa"/>
    <w:uiPriority w:val="99"/>
    <w:semiHidden/>
    <w:locked/>
    <w:rsid w:val="00D426E6"/>
    <w:rPr>
      <w:rFonts w:ascii="Tahoma" w:hAnsi="Tahoma" w:cs="Times New Roman"/>
      <w:sz w:val="16"/>
      <w:szCs w:val="16"/>
      <w:lang w:val="en-GB"/>
    </w:rPr>
  </w:style>
  <w:style w:type="paragraph" w:customStyle="1" w:styleId="25">
    <w:name w:val="Знак2 Знак Знак Знак"/>
    <w:basedOn w:val="a"/>
    <w:uiPriority w:val="99"/>
    <w:rsid w:val="00D426E6"/>
    <w:pPr>
      <w:spacing w:after="160" w:line="240" w:lineRule="exact"/>
    </w:pPr>
    <w:rPr>
      <w:rFonts w:ascii="Verdana" w:hAnsi="Verdana"/>
      <w:lang w:val="en-US" w:eastAsia="en-US"/>
    </w:rPr>
  </w:style>
  <w:style w:type="paragraph" w:customStyle="1" w:styleId="ConsPlusNormal">
    <w:name w:val="ConsPlusNormal"/>
    <w:uiPriority w:val="99"/>
    <w:rsid w:val="00D426E6"/>
    <w:pPr>
      <w:widowControl w:val="0"/>
      <w:ind w:firstLine="720"/>
    </w:pPr>
    <w:rPr>
      <w:rFonts w:ascii="Arial" w:eastAsia="Times New Roman" w:hAnsi="Arial"/>
    </w:rPr>
  </w:style>
  <w:style w:type="paragraph" w:customStyle="1" w:styleId="FR1">
    <w:name w:val="FR1"/>
    <w:uiPriority w:val="99"/>
    <w:rsid w:val="00D426E6"/>
    <w:pPr>
      <w:widowControl w:val="0"/>
      <w:snapToGrid w:val="0"/>
      <w:spacing w:before="120"/>
      <w:jc w:val="both"/>
    </w:pPr>
    <w:rPr>
      <w:rFonts w:eastAsia="Times New Roman"/>
    </w:rPr>
  </w:style>
  <w:style w:type="paragraph" w:customStyle="1" w:styleId="Normal1">
    <w:name w:val="Normal1"/>
    <w:uiPriority w:val="99"/>
    <w:rsid w:val="00D426E6"/>
    <w:pPr>
      <w:widowControl w:val="0"/>
      <w:snapToGrid w:val="0"/>
      <w:spacing w:line="480" w:lineRule="auto"/>
      <w:ind w:firstLine="700"/>
      <w:jc w:val="both"/>
    </w:pPr>
    <w:rPr>
      <w:rFonts w:eastAsia="Times New Roman"/>
      <w:sz w:val="24"/>
    </w:rPr>
  </w:style>
  <w:style w:type="paragraph" w:customStyle="1" w:styleId="ConsNormal">
    <w:name w:val="ConsNormal"/>
    <w:uiPriority w:val="99"/>
    <w:rsid w:val="00D426E6"/>
    <w:pPr>
      <w:widowControl w:val="0"/>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D426E6"/>
    <w:pPr>
      <w:widowControl w:val="0"/>
      <w:autoSpaceDE w:val="0"/>
      <w:autoSpaceDN w:val="0"/>
      <w:adjustRightInd w:val="0"/>
    </w:pPr>
    <w:rPr>
      <w:rFonts w:ascii="Courier New" w:eastAsia="Times New Roman" w:hAnsi="Courier New" w:cs="Courier New"/>
    </w:rPr>
  </w:style>
  <w:style w:type="paragraph" w:customStyle="1" w:styleId="ConsCell">
    <w:name w:val="ConsCell"/>
    <w:uiPriority w:val="99"/>
    <w:rsid w:val="00D426E6"/>
    <w:pPr>
      <w:widowControl w:val="0"/>
      <w:autoSpaceDE w:val="0"/>
      <w:autoSpaceDN w:val="0"/>
      <w:adjustRightInd w:val="0"/>
    </w:pPr>
    <w:rPr>
      <w:rFonts w:ascii="Arial" w:eastAsia="Times New Roman" w:hAnsi="Arial" w:cs="Arial"/>
    </w:rPr>
  </w:style>
  <w:style w:type="paragraph" w:customStyle="1" w:styleId="msonormalcxspmiddle">
    <w:name w:val="msonormalcxspmiddle"/>
    <w:basedOn w:val="a"/>
    <w:uiPriority w:val="99"/>
    <w:rsid w:val="00D426E6"/>
    <w:pPr>
      <w:spacing w:before="100" w:beforeAutospacing="1" w:after="100" w:afterAutospacing="1"/>
    </w:pPr>
    <w:rPr>
      <w:sz w:val="24"/>
      <w:szCs w:val="24"/>
      <w:lang w:val="ru-RU"/>
    </w:rPr>
  </w:style>
  <w:style w:type="paragraph" w:customStyle="1" w:styleId="msonormalcxsplast">
    <w:name w:val="msonormalcxsplast"/>
    <w:basedOn w:val="a"/>
    <w:uiPriority w:val="99"/>
    <w:rsid w:val="00D426E6"/>
    <w:pPr>
      <w:spacing w:before="100" w:beforeAutospacing="1" w:after="100" w:afterAutospacing="1"/>
    </w:pPr>
    <w:rPr>
      <w:sz w:val="24"/>
      <w:szCs w:val="24"/>
      <w:lang w:val="ru-RU"/>
    </w:rPr>
  </w:style>
  <w:style w:type="paragraph" w:customStyle="1" w:styleId="msobodytextindentcxspmiddle">
    <w:name w:val="msobodytextindentcxspmiddle"/>
    <w:basedOn w:val="a"/>
    <w:uiPriority w:val="99"/>
    <w:rsid w:val="00D426E6"/>
    <w:pPr>
      <w:spacing w:before="100" w:beforeAutospacing="1" w:after="100" w:afterAutospacing="1"/>
    </w:pPr>
    <w:rPr>
      <w:sz w:val="24"/>
      <w:szCs w:val="24"/>
      <w:lang w:val="ru-RU"/>
    </w:rPr>
  </w:style>
  <w:style w:type="paragraph" w:customStyle="1" w:styleId="msobodytextindentcxsplast">
    <w:name w:val="msobodytextindentcxsplast"/>
    <w:basedOn w:val="a"/>
    <w:uiPriority w:val="99"/>
    <w:rsid w:val="00D426E6"/>
    <w:pPr>
      <w:spacing w:before="100" w:beforeAutospacing="1" w:after="100" w:afterAutospacing="1"/>
    </w:pPr>
    <w:rPr>
      <w:sz w:val="24"/>
      <w:szCs w:val="24"/>
      <w:lang w:val="ru-RU"/>
    </w:rPr>
  </w:style>
  <w:style w:type="paragraph" w:customStyle="1" w:styleId="msobodytextindentcxspmiddlecxspmiddle">
    <w:name w:val="msobodytextindentcxspmiddlecxspmiddle"/>
    <w:basedOn w:val="a"/>
    <w:uiPriority w:val="99"/>
    <w:rsid w:val="00D426E6"/>
    <w:pPr>
      <w:spacing w:before="100" w:beforeAutospacing="1" w:after="100" w:afterAutospacing="1"/>
    </w:pPr>
    <w:rPr>
      <w:sz w:val="24"/>
      <w:szCs w:val="24"/>
      <w:lang w:val="ru-RU"/>
    </w:rPr>
  </w:style>
  <w:style w:type="paragraph" w:customStyle="1" w:styleId="msobodytextindentcxspmiddlecxsplast">
    <w:name w:val="msobodytextindentcxspmiddlecxsplast"/>
    <w:basedOn w:val="a"/>
    <w:uiPriority w:val="99"/>
    <w:rsid w:val="00D426E6"/>
    <w:pPr>
      <w:spacing w:before="100" w:beforeAutospacing="1" w:after="100" w:afterAutospacing="1"/>
    </w:pPr>
    <w:rPr>
      <w:sz w:val="24"/>
      <w:szCs w:val="24"/>
      <w:lang w:val="ru-RU"/>
    </w:rPr>
  </w:style>
  <w:style w:type="paragraph" w:customStyle="1" w:styleId="msobodytextindentcxspmiddlecxsplastcxsplast">
    <w:name w:val="msobodytextindentcxspmiddlecxsplastcxsplast"/>
    <w:basedOn w:val="a"/>
    <w:uiPriority w:val="99"/>
    <w:rsid w:val="00D426E6"/>
    <w:pPr>
      <w:spacing w:before="100" w:beforeAutospacing="1" w:after="100" w:afterAutospacing="1"/>
    </w:pPr>
    <w:rPr>
      <w:sz w:val="24"/>
      <w:szCs w:val="24"/>
      <w:lang w:val="ru-RU"/>
    </w:rPr>
  </w:style>
  <w:style w:type="paragraph" w:customStyle="1" w:styleId="msobodytext2cxspmiddle">
    <w:name w:val="msobodytext2cxspmiddle"/>
    <w:basedOn w:val="a"/>
    <w:uiPriority w:val="99"/>
    <w:rsid w:val="00D426E6"/>
    <w:pPr>
      <w:spacing w:before="100" w:beforeAutospacing="1" w:after="100" w:afterAutospacing="1"/>
    </w:pPr>
    <w:rPr>
      <w:sz w:val="24"/>
      <w:szCs w:val="24"/>
      <w:lang w:val="ru-RU"/>
    </w:rPr>
  </w:style>
  <w:style w:type="paragraph" w:customStyle="1" w:styleId="msobodytext2cxsplast">
    <w:name w:val="msobodytext2cxsplast"/>
    <w:basedOn w:val="a"/>
    <w:uiPriority w:val="99"/>
    <w:rsid w:val="00D426E6"/>
    <w:pPr>
      <w:spacing w:before="100" w:beforeAutospacing="1" w:after="100" w:afterAutospacing="1"/>
    </w:pPr>
    <w:rPr>
      <w:sz w:val="24"/>
      <w:szCs w:val="24"/>
      <w:lang w:val="ru-RU"/>
    </w:rPr>
  </w:style>
  <w:style w:type="paragraph" w:customStyle="1" w:styleId="msobodytextindentcxspmiddlecxsplastcxspmiddle">
    <w:name w:val="msobodytextindentcxspmiddlecxsplastcxspmiddle"/>
    <w:basedOn w:val="a"/>
    <w:uiPriority w:val="99"/>
    <w:rsid w:val="00D426E6"/>
    <w:pPr>
      <w:spacing w:before="100" w:beforeAutospacing="1" w:after="100" w:afterAutospacing="1"/>
    </w:pPr>
    <w:rPr>
      <w:sz w:val="24"/>
      <w:szCs w:val="24"/>
      <w:lang w:val="ru-RU"/>
    </w:rPr>
  </w:style>
  <w:style w:type="paragraph" w:customStyle="1" w:styleId="s1">
    <w:name w:val="s_1"/>
    <w:basedOn w:val="a"/>
    <w:uiPriority w:val="99"/>
    <w:rsid w:val="00D426E6"/>
    <w:pPr>
      <w:spacing w:before="100" w:beforeAutospacing="1" w:after="100" w:afterAutospacing="1"/>
    </w:pPr>
    <w:rPr>
      <w:sz w:val="24"/>
      <w:szCs w:val="24"/>
      <w:lang w:val="ru-RU"/>
    </w:rPr>
  </w:style>
  <w:style w:type="paragraph" w:customStyle="1" w:styleId="s22">
    <w:name w:val="s_22"/>
    <w:basedOn w:val="a"/>
    <w:uiPriority w:val="99"/>
    <w:rsid w:val="00D426E6"/>
    <w:pPr>
      <w:spacing w:before="100" w:beforeAutospacing="1" w:after="100" w:afterAutospacing="1"/>
    </w:pPr>
    <w:rPr>
      <w:sz w:val="24"/>
      <w:szCs w:val="24"/>
      <w:lang w:val="ru-RU"/>
    </w:rPr>
  </w:style>
  <w:style w:type="paragraph" w:customStyle="1" w:styleId="s3">
    <w:name w:val="s_3"/>
    <w:basedOn w:val="a"/>
    <w:uiPriority w:val="99"/>
    <w:rsid w:val="00D426E6"/>
    <w:pPr>
      <w:spacing w:before="100" w:beforeAutospacing="1" w:after="100" w:afterAutospacing="1"/>
    </w:pPr>
    <w:rPr>
      <w:sz w:val="24"/>
      <w:szCs w:val="24"/>
      <w:lang w:val="ru-RU"/>
    </w:rPr>
  </w:style>
  <w:style w:type="paragraph" w:customStyle="1" w:styleId="s16">
    <w:name w:val="s_16"/>
    <w:basedOn w:val="a"/>
    <w:uiPriority w:val="99"/>
    <w:rsid w:val="00D426E6"/>
    <w:pPr>
      <w:spacing w:before="100" w:beforeAutospacing="1" w:after="100" w:afterAutospacing="1"/>
    </w:pPr>
    <w:rPr>
      <w:sz w:val="24"/>
      <w:szCs w:val="24"/>
      <w:lang w:val="ru-RU"/>
    </w:rPr>
  </w:style>
  <w:style w:type="paragraph" w:customStyle="1" w:styleId="empty">
    <w:name w:val="empty"/>
    <w:basedOn w:val="a"/>
    <w:uiPriority w:val="99"/>
    <w:rsid w:val="00D426E6"/>
    <w:pPr>
      <w:spacing w:before="100" w:beforeAutospacing="1" w:after="100" w:afterAutospacing="1"/>
    </w:pPr>
    <w:rPr>
      <w:sz w:val="24"/>
      <w:szCs w:val="24"/>
      <w:lang w:val="ru-RU"/>
    </w:rPr>
  </w:style>
  <w:style w:type="character" w:customStyle="1" w:styleId="ac">
    <w:name w:val="Гипертекстовая ссылка"/>
    <w:uiPriority w:val="99"/>
    <w:rsid w:val="00D426E6"/>
    <w:rPr>
      <w:color w:val="106BBE"/>
    </w:rPr>
  </w:style>
  <w:style w:type="character" w:customStyle="1" w:styleId="highlightsearch">
    <w:name w:val="highlightsearch"/>
    <w:uiPriority w:val="99"/>
    <w:rsid w:val="00D426E6"/>
  </w:style>
  <w:style w:type="character" w:customStyle="1" w:styleId="entry">
    <w:name w:val="entry"/>
    <w:uiPriority w:val="99"/>
    <w:rsid w:val="00D426E6"/>
  </w:style>
</w:styles>
</file>

<file path=word/webSettings.xml><?xml version="1.0" encoding="utf-8"?>
<w:webSettings xmlns:r="http://schemas.openxmlformats.org/officeDocument/2006/relationships" xmlns:w="http://schemas.openxmlformats.org/wordprocessingml/2006/main">
  <w:divs>
    <w:div w:id="435173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8009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80093.0" TargetMode="External"/><Relationship Id="rId11" Type="http://schemas.openxmlformats.org/officeDocument/2006/relationships/hyperlink" Target="garantF1://10080093.0" TargetMode="External"/><Relationship Id="rId5" Type="http://schemas.openxmlformats.org/officeDocument/2006/relationships/hyperlink" Target="garantF1://10080093.0" TargetMode="External"/><Relationship Id="rId10" Type="http://schemas.openxmlformats.org/officeDocument/2006/relationships/hyperlink" Target="garantF1://10080093.0" TargetMode="External"/><Relationship Id="rId4" Type="http://schemas.openxmlformats.org/officeDocument/2006/relationships/webSettings" Target="webSettings.xml"/><Relationship Id="rId9" Type="http://schemas.openxmlformats.org/officeDocument/2006/relationships/hyperlink" Target="garantF1://100800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5975</Words>
  <Characters>34061</Characters>
  <Application>Microsoft Office Word</Application>
  <DocSecurity>0</DocSecurity>
  <Lines>283</Lines>
  <Paragraphs>79</Paragraphs>
  <ScaleCrop>false</ScaleCrop>
  <Company>Microsoft</Company>
  <LinksUpToDate>false</LinksUpToDate>
  <CharactersWithSpaces>39957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Macros</dc:creator>
  <cp:keywords/>
  <dc:description/>
  <cp:lastModifiedBy>lenovo</cp:lastModifiedBy>
  <cp:revision>5</cp:revision>
  <dcterms:created xsi:type="dcterms:W3CDTF">2017-02-15T08:25:00Z</dcterms:created>
  <dcterms:modified xsi:type="dcterms:W3CDTF">2019-03-14T06:57:00Z</dcterms:modified>
</cp:coreProperties>
</file>